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4E" w:rsidRPr="00677D4E" w:rsidRDefault="00677D4E" w:rsidP="00677D4E">
      <w:pPr>
        <w:jc w:val="center"/>
        <w:rPr>
          <w:rFonts w:ascii="Times New Roman" w:hAnsi="Times New Roman" w:cs="Times New Roman"/>
          <w:b/>
          <w:sz w:val="28"/>
          <w:szCs w:val="28"/>
          <w:lang w:val="uk-UA"/>
        </w:rPr>
      </w:pPr>
      <w:r w:rsidRPr="00677D4E">
        <w:rPr>
          <w:rFonts w:ascii="Times New Roman" w:hAnsi="Times New Roman" w:cs="Times New Roman"/>
          <w:b/>
          <w:sz w:val="28"/>
          <w:szCs w:val="28"/>
          <w:lang w:val="uk-UA"/>
        </w:rPr>
        <w:t>СЦЕНАРІЙ</w:t>
      </w:r>
    </w:p>
    <w:p w:rsidR="00677D4E" w:rsidRDefault="00677D4E" w:rsidP="00677D4E">
      <w:pPr>
        <w:jc w:val="center"/>
        <w:rPr>
          <w:rFonts w:ascii="Times New Roman" w:hAnsi="Times New Roman" w:cs="Times New Roman"/>
          <w:b/>
          <w:sz w:val="28"/>
          <w:szCs w:val="28"/>
          <w:lang w:val="uk-UA"/>
        </w:rPr>
      </w:pPr>
      <w:r w:rsidRPr="00677D4E">
        <w:rPr>
          <w:rFonts w:ascii="Times New Roman" w:hAnsi="Times New Roman" w:cs="Times New Roman"/>
          <w:b/>
          <w:sz w:val="28"/>
          <w:szCs w:val="28"/>
          <w:lang w:val="uk-UA"/>
        </w:rPr>
        <w:t>ОНЛАЙН – ЗУСТРІЧІ ОСВІТЯН МЯСТА</w:t>
      </w:r>
    </w:p>
    <w:p w:rsidR="0048522C" w:rsidRPr="00677D4E" w:rsidRDefault="0048522C" w:rsidP="00677D4E">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«Освіта в нових реаліях: стратегія успіху»</w:t>
      </w:r>
    </w:p>
    <w:p w:rsidR="008D5F7C" w:rsidRDefault="00677D4E" w:rsidP="00677D4E">
      <w:pPr>
        <w:jc w:val="both"/>
        <w:rPr>
          <w:rFonts w:ascii="Times New Roman" w:hAnsi="Times New Roman" w:cs="Times New Roman"/>
          <w:sz w:val="28"/>
          <w:szCs w:val="28"/>
          <w:lang w:val="uk-UA"/>
        </w:rPr>
      </w:pPr>
      <w:r w:rsidRPr="00677D4E">
        <w:rPr>
          <w:rFonts w:ascii="Times New Roman" w:hAnsi="Times New Roman" w:cs="Times New Roman"/>
          <w:b/>
          <w:sz w:val="28"/>
          <w:szCs w:val="28"/>
          <w:u w:val="single"/>
          <w:lang w:val="uk-UA"/>
        </w:rPr>
        <w:t>Тетяна Яківна:</w:t>
      </w:r>
      <w:r w:rsidR="0048522C">
        <w:rPr>
          <w:rFonts w:ascii="Times New Roman" w:hAnsi="Times New Roman" w:cs="Times New Roman"/>
          <w:b/>
          <w:sz w:val="28"/>
          <w:szCs w:val="28"/>
          <w:u w:val="single"/>
          <w:lang w:val="uk-UA"/>
        </w:rPr>
        <w:t xml:space="preserve"> </w:t>
      </w:r>
      <w:r w:rsidR="008D5F7C">
        <w:rPr>
          <w:rFonts w:ascii="Times New Roman" w:hAnsi="Times New Roman" w:cs="Times New Roman"/>
          <w:sz w:val="28"/>
          <w:szCs w:val="28"/>
          <w:lang w:val="uk-UA"/>
        </w:rPr>
        <w:t>Шановні колеги! Ми розпочинаємо нашу серпневу педагогічну зустріч. Цього року нам доводиться проводити її в новому незвичному для нас форматі, адже карантин, запроваджений в країні з 12 березня</w:t>
      </w:r>
      <w:r>
        <w:rPr>
          <w:rFonts w:ascii="Times New Roman" w:hAnsi="Times New Roman" w:cs="Times New Roman"/>
          <w:sz w:val="28"/>
          <w:szCs w:val="28"/>
          <w:lang w:val="uk-UA"/>
        </w:rPr>
        <w:t>,</w:t>
      </w:r>
      <w:r w:rsidR="008D5F7C">
        <w:rPr>
          <w:rFonts w:ascii="Times New Roman" w:hAnsi="Times New Roman" w:cs="Times New Roman"/>
          <w:sz w:val="28"/>
          <w:szCs w:val="28"/>
          <w:lang w:val="uk-UA"/>
        </w:rPr>
        <w:t xml:space="preserve">вніс зміни </w:t>
      </w:r>
      <w:r>
        <w:rPr>
          <w:rFonts w:ascii="Times New Roman" w:hAnsi="Times New Roman" w:cs="Times New Roman"/>
          <w:sz w:val="28"/>
          <w:szCs w:val="28"/>
          <w:lang w:val="uk-UA"/>
        </w:rPr>
        <w:t>ву</w:t>
      </w:r>
      <w:r w:rsidR="008D5F7C">
        <w:rPr>
          <w:rFonts w:ascii="Times New Roman" w:hAnsi="Times New Roman" w:cs="Times New Roman"/>
          <w:sz w:val="28"/>
          <w:szCs w:val="28"/>
          <w:lang w:val="uk-UA"/>
        </w:rPr>
        <w:t>сі сфе</w:t>
      </w:r>
      <w:r>
        <w:rPr>
          <w:rFonts w:ascii="Times New Roman" w:hAnsi="Times New Roman" w:cs="Times New Roman"/>
          <w:sz w:val="28"/>
          <w:szCs w:val="28"/>
          <w:lang w:val="uk-UA"/>
        </w:rPr>
        <w:t>ри нашого життя і освітня галуз</w:t>
      </w:r>
      <w:r w:rsidR="008D5F7C">
        <w:rPr>
          <w:rFonts w:ascii="Times New Roman" w:hAnsi="Times New Roman" w:cs="Times New Roman"/>
          <w:sz w:val="28"/>
          <w:szCs w:val="28"/>
          <w:lang w:val="uk-UA"/>
        </w:rPr>
        <w:t>ь не виняток</w:t>
      </w:r>
      <w:r>
        <w:rPr>
          <w:rFonts w:ascii="Times New Roman" w:hAnsi="Times New Roman" w:cs="Times New Roman"/>
          <w:sz w:val="28"/>
          <w:szCs w:val="28"/>
          <w:lang w:val="uk-UA"/>
        </w:rPr>
        <w:t>. Прикро, що онлайн-формат не дозволяє бачити очі всіх, хто сьогодні з нами на зв’язку, та сподіваємося, що ця зустріч як і раніше стане для вас зарядом творчої енергії на новий навчальний рік, стане дороговказом для вибудовування стратегії успішної школи.</w:t>
      </w:r>
    </w:p>
    <w:p w:rsidR="008D5F7C" w:rsidRDefault="008D5F7C" w:rsidP="008D5F7C">
      <w:pPr>
        <w:jc w:val="center"/>
        <w:rPr>
          <w:rFonts w:ascii="Times New Roman" w:hAnsi="Times New Roman" w:cs="Times New Roman"/>
          <w:sz w:val="28"/>
          <w:szCs w:val="28"/>
          <w:lang w:val="uk-UA"/>
        </w:rPr>
      </w:pPr>
      <w:r>
        <w:rPr>
          <w:rFonts w:ascii="Times New Roman" w:hAnsi="Times New Roman" w:cs="Times New Roman"/>
          <w:sz w:val="28"/>
          <w:szCs w:val="28"/>
          <w:lang w:val="uk-UA"/>
        </w:rPr>
        <w:t>****ВІДЕОПРИВІТАННЯ педагогів СЗШ№22+</w:t>
      </w:r>
      <w:r w:rsidR="00FA6B69">
        <w:rPr>
          <w:rFonts w:ascii="Times New Roman" w:hAnsi="Times New Roman" w:cs="Times New Roman"/>
          <w:sz w:val="28"/>
          <w:szCs w:val="28"/>
          <w:lang w:val="uk-UA"/>
        </w:rPr>
        <w:t>вітання міського голови</w:t>
      </w:r>
    </w:p>
    <w:p w:rsidR="008D5F7C" w:rsidRDefault="008D5F7C" w:rsidP="008D5F7C">
      <w:pPr>
        <w:jc w:val="center"/>
        <w:rPr>
          <w:rFonts w:ascii="Times New Roman" w:hAnsi="Times New Roman" w:cs="Times New Roman"/>
          <w:sz w:val="28"/>
          <w:szCs w:val="28"/>
          <w:lang w:val="uk-UA"/>
        </w:rPr>
      </w:pPr>
    </w:p>
    <w:p w:rsidR="008D5F7C" w:rsidRPr="00D96C5F" w:rsidRDefault="008D5F7C" w:rsidP="008D5F7C">
      <w:pPr>
        <w:jc w:val="center"/>
        <w:rPr>
          <w:rFonts w:ascii="Times New Roman" w:hAnsi="Times New Roman" w:cs="Times New Roman"/>
          <w:sz w:val="28"/>
          <w:szCs w:val="28"/>
          <w:lang w:val="uk-UA"/>
        </w:rPr>
      </w:pPr>
      <w:r>
        <w:rPr>
          <w:rFonts w:ascii="Times New Roman" w:hAnsi="Times New Roman" w:cs="Times New Roman"/>
          <w:sz w:val="28"/>
          <w:szCs w:val="28"/>
          <w:lang w:val="uk-UA"/>
        </w:rPr>
        <w:t>Шано</w:t>
      </w:r>
      <w:r w:rsidRPr="00D96C5F">
        <w:rPr>
          <w:rFonts w:ascii="Times New Roman" w:hAnsi="Times New Roman" w:cs="Times New Roman"/>
          <w:sz w:val="28"/>
          <w:szCs w:val="28"/>
          <w:lang w:val="uk-UA"/>
        </w:rPr>
        <w:t>вні колеги!</w:t>
      </w:r>
    </w:p>
    <w:p w:rsidR="008D5F7C" w:rsidRDefault="008D5F7C" w:rsidP="008D5F7C">
      <w:pPr>
        <w:ind w:firstLine="851"/>
        <w:jc w:val="both"/>
        <w:rPr>
          <w:rFonts w:ascii="Times New Roman" w:hAnsi="Times New Roman" w:cs="Times New Roman"/>
          <w:sz w:val="28"/>
          <w:szCs w:val="28"/>
          <w:lang w:val="uk-UA"/>
        </w:rPr>
      </w:pPr>
      <w:r w:rsidRPr="00184C2B">
        <w:rPr>
          <w:rFonts w:ascii="Times New Roman" w:hAnsi="Times New Roman" w:cs="Times New Roman"/>
          <w:sz w:val="28"/>
          <w:szCs w:val="28"/>
          <w:lang w:val="uk-UA"/>
        </w:rPr>
        <w:t>На сьогодні триває реформуванн</w:t>
      </w:r>
      <w:r>
        <w:rPr>
          <w:rFonts w:ascii="Times New Roman" w:hAnsi="Times New Roman" w:cs="Times New Roman"/>
          <w:sz w:val="28"/>
          <w:szCs w:val="28"/>
          <w:lang w:val="uk-UA"/>
        </w:rPr>
        <w:t>я освітньої галузі нашого міста</w:t>
      </w:r>
      <w:r w:rsidRPr="00184C2B">
        <w:rPr>
          <w:rFonts w:ascii="Times New Roman" w:hAnsi="Times New Roman" w:cs="Times New Roman"/>
          <w:sz w:val="28"/>
          <w:szCs w:val="28"/>
          <w:lang w:val="uk-UA"/>
        </w:rPr>
        <w:t>, мета якого - створення умов для розвитку та самореалізації кожної особистості як громадянина України, формування покоління, здатного навчатися впродовж життя, створювати й розвивати цінності громадянського суспільства.</w:t>
      </w:r>
      <w:r>
        <w:rPr>
          <w:rFonts w:ascii="Times New Roman" w:hAnsi="Times New Roman" w:cs="Times New Roman"/>
          <w:sz w:val="28"/>
          <w:szCs w:val="28"/>
          <w:lang w:val="uk-UA"/>
        </w:rPr>
        <w:t xml:space="preserve"> На цьому шляху ми залишили позаду 2019-2020 навчальний рік, який залишиться в пам</w:t>
      </w:r>
      <w:r w:rsidRPr="008D5F7C">
        <w:rPr>
          <w:rFonts w:ascii="Times New Roman" w:hAnsi="Times New Roman" w:cs="Times New Roman"/>
          <w:sz w:val="28"/>
          <w:szCs w:val="28"/>
        </w:rPr>
        <w:t>’</w:t>
      </w:r>
      <w:r>
        <w:rPr>
          <w:rFonts w:ascii="Times New Roman" w:hAnsi="Times New Roman" w:cs="Times New Roman"/>
          <w:sz w:val="28"/>
          <w:szCs w:val="28"/>
          <w:lang w:val="uk-UA"/>
        </w:rPr>
        <w:t>яті  роком суттєвих викликів: це</w:t>
      </w:r>
    </w:p>
    <w:p w:rsidR="008D5F7C" w:rsidRPr="00AD311A" w:rsidRDefault="008D5F7C" w:rsidP="008D5F7C">
      <w:pPr>
        <w:pStyle w:val="a9"/>
        <w:numPr>
          <w:ilvl w:val="0"/>
          <w:numId w:val="4"/>
        </w:numPr>
        <w:ind w:hanging="11"/>
        <w:jc w:val="both"/>
      </w:pPr>
      <w:r w:rsidRPr="00AD311A">
        <w:rPr>
          <w:rFonts w:ascii="Times New Roman" w:hAnsi="Times New Roman" w:cs="Times New Roman"/>
          <w:sz w:val="28"/>
          <w:szCs w:val="28"/>
          <w:lang w:val="uk-UA"/>
        </w:rPr>
        <w:t>впровадження нового закону про повну загальну середню освіту</w:t>
      </w:r>
      <w:r>
        <w:rPr>
          <w:rFonts w:ascii="Times New Roman" w:hAnsi="Times New Roman" w:cs="Times New Roman"/>
          <w:sz w:val="28"/>
          <w:szCs w:val="28"/>
          <w:lang w:val="uk-UA"/>
        </w:rPr>
        <w:t>;</w:t>
      </w:r>
    </w:p>
    <w:p w:rsidR="008D5F7C" w:rsidRPr="00E459B6" w:rsidRDefault="008D5F7C" w:rsidP="008D5F7C">
      <w:pPr>
        <w:pStyle w:val="a9"/>
        <w:numPr>
          <w:ilvl w:val="0"/>
          <w:numId w:val="4"/>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призупинення дії постанови Кабінету Міністрів України  від 10 липня 2019 року № 822 «</w:t>
      </w:r>
      <w:r w:rsidRPr="00420C61">
        <w:rPr>
          <w:rFonts w:ascii="Times New Roman" w:hAnsi="Times New Roman" w:cs="Times New Roman"/>
          <w:sz w:val="28"/>
          <w:szCs w:val="28"/>
          <w:lang w:val="uk-UA"/>
        </w:rPr>
        <w:t>Про оплату праці педагогічних, науково-</w:t>
      </w:r>
      <w:r w:rsidRPr="00E459B6">
        <w:rPr>
          <w:rFonts w:ascii="Times New Roman" w:hAnsi="Times New Roman" w:cs="Times New Roman"/>
          <w:sz w:val="28"/>
          <w:szCs w:val="28"/>
          <w:lang w:val="uk-UA"/>
        </w:rPr>
        <w:t>педагогічних та наукових працівників закладів і установ освіти і науки»;</w:t>
      </w:r>
    </w:p>
    <w:p w:rsidR="008D5F7C" w:rsidRPr="0064653B" w:rsidRDefault="008D5F7C" w:rsidP="008D5F7C">
      <w:pPr>
        <w:pStyle w:val="a9"/>
        <w:numPr>
          <w:ilvl w:val="0"/>
          <w:numId w:val="4"/>
        </w:numPr>
        <w:ind w:left="0" w:firstLine="851"/>
        <w:jc w:val="both"/>
        <w:rPr>
          <w:rFonts w:ascii="Times New Roman" w:hAnsi="Times New Roman" w:cs="Times New Roman"/>
          <w:sz w:val="28"/>
          <w:szCs w:val="28"/>
          <w:lang w:val="uk-UA"/>
        </w:rPr>
      </w:pPr>
      <w:r w:rsidRPr="0064653B">
        <w:rPr>
          <w:rFonts w:ascii="Times New Roman" w:hAnsi="Times New Roman" w:cs="Times New Roman"/>
          <w:sz w:val="28"/>
          <w:szCs w:val="28"/>
          <w:lang w:val="uk-UA"/>
        </w:rPr>
        <w:t>запровадження карантину через розпо</w:t>
      </w:r>
      <w:r w:rsidR="0064653B" w:rsidRPr="0064653B">
        <w:rPr>
          <w:rFonts w:ascii="Times New Roman" w:hAnsi="Times New Roman" w:cs="Times New Roman"/>
          <w:sz w:val="28"/>
          <w:szCs w:val="28"/>
          <w:lang w:val="uk-UA"/>
        </w:rPr>
        <w:t>всюдження коронавірусу COVID-19 та застосування технологій</w:t>
      </w:r>
      <w:r w:rsidRPr="0064653B">
        <w:rPr>
          <w:rFonts w:ascii="Times New Roman" w:hAnsi="Times New Roman" w:cs="Times New Roman"/>
          <w:sz w:val="28"/>
          <w:szCs w:val="28"/>
          <w:lang w:val="uk-UA"/>
        </w:rPr>
        <w:t>дистанційн</w:t>
      </w:r>
      <w:r w:rsidR="0064653B">
        <w:rPr>
          <w:rFonts w:ascii="Times New Roman" w:hAnsi="Times New Roman" w:cs="Times New Roman"/>
          <w:sz w:val="28"/>
          <w:szCs w:val="28"/>
          <w:lang w:val="uk-UA"/>
        </w:rPr>
        <w:t>ого</w:t>
      </w:r>
      <w:r w:rsidRPr="0064653B">
        <w:rPr>
          <w:rFonts w:ascii="Times New Roman" w:hAnsi="Times New Roman" w:cs="Times New Roman"/>
          <w:sz w:val="28"/>
          <w:szCs w:val="28"/>
          <w:lang w:val="uk-UA"/>
        </w:rPr>
        <w:t xml:space="preserve"> навчання</w:t>
      </w:r>
      <w:r w:rsidR="0064653B">
        <w:rPr>
          <w:rFonts w:ascii="Times New Roman" w:hAnsi="Times New Roman" w:cs="Times New Roman"/>
          <w:sz w:val="28"/>
          <w:szCs w:val="28"/>
          <w:lang w:val="uk-UA"/>
        </w:rPr>
        <w:t xml:space="preserve"> для забезпечення безперервного освітнього процесу</w:t>
      </w:r>
      <w:r w:rsidRPr="0064653B">
        <w:rPr>
          <w:rFonts w:ascii="Times New Roman" w:hAnsi="Times New Roman" w:cs="Times New Roman"/>
          <w:sz w:val="28"/>
          <w:szCs w:val="28"/>
          <w:lang w:val="uk-UA"/>
        </w:rPr>
        <w:t>;</w:t>
      </w:r>
    </w:p>
    <w:p w:rsidR="008D5F7C" w:rsidRPr="00E459B6" w:rsidRDefault="008D5F7C" w:rsidP="008D5F7C">
      <w:pPr>
        <w:pStyle w:val="a9"/>
        <w:numPr>
          <w:ilvl w:val="0"/>
          <w:numId w:val="4"/>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перенесення термінів ЗНО і </w:t>
      </w:r>
      <w:r w:rsidR="0064653B">
        <w:rPr>
          <w:rFonts w:ascii="Times New Roman" w:hAnsi="Times New Roman" w:cs="Times New Roman"/>
          <w:sz w:val="28"/>
          <w:szCs w:val="28"/>
          <w:lang w:val="uk-UA"/>
        </w:rPr>
        <w:t xml:space="preserve">скасування </w:t>
      </w:r>
      <w:r>
        <w:rPr>
          <w:rFonts w:ascii="Times New Roman" w:hAnsi="Times New Roman" w:cs="Times New Roman"/>
          <w:sz w:val="28"/>
          <w:szCs w:val="28"/>
          <w:lang w:val="uk-UA"/>
        </w:rPr>
        <w:t>ДПА.</w:t>
      </w:r>
    </w:p>
    <w:p w:rsidR="008D5F7C" w:rsidRPr="00E459B6" w:rsidRDefault="008D5F7C" w:rsidP="008D5F7C">
      <w:pPr>
        <w:ind w:firstLine="851"/>
        <w:jc w:val="both"/>
        <w:rPr>
          <w:rFonts w:ascii="Times New Roman" w:hAnsi="Times New Roman" w:cs="Times New Roman"/>
          <w:color w:val="000000"/>
          <w:sz w:val="28"/>
          <w:szCs w:val="28"/>
          <w:lang w:val="uk-UA"/>
        </w:rPr>
      </w:pPr>
      <w:r w:rsidRPr="00E459B6">
        <w:rPr>
          <w:rFonts w:ascii="Times New Roman" w:hAnsi="Times New Roman" w:cs="Times New Roman"/>
          <w:sz w:val="28"/>
          <w:szCs w:val="28"/>
          <w:lang w:val="uk-UA"/>
        </w:rPr>
        <w:t xml:space="preserve">Долаючи ці виклики </w:t>
      </w:r>
      <w:r w:rsidRPr="00E459B6">
        <w:rPr>
          <w:rFonts w:ascii="Times New Roman" w:hAnsi="Times New Roman" w:cs="Times New Roman"/>
          <w:color w:val="000000"/>
          <w:sz w:val="28"/>
          <w:szCs w:val="28"/>
          <w:shd w:val="clear" w:color="auto" w:fill="FFFFFF"/>
          <w:lang w:val="uk-UA"/>
        </w:rPr>
        <w:t xml:space="preserve">хтось нарікав на брак часу і надмірну завантаженість, </w:t>
      </w:r>
      <w:r w:rsidR="00504861">
        <w:rPr>
          <w:rFonts w:ascii="Times New Roman" w:hAnsi="Times New Roman" w:cs="Times New Roman"/>
          <w:color w:val="000000"/>
          <w:sz w:val="28"/>
          <w:szCs w:val="28"/>
          <w:shd w:val="clear" w:color="auto" w:fill="FFFFFF"/>
          <w:lang w:val="uk-UA"/>
        </w:rPr>
        <w:t xml:space="preserve">а хтось </w:t>
      </w:r>
      <w:r w:rsidRPr="00E459B6">
        <w:rPr>
          <w:rFonts w:ascii="Times New Roman" w:hAnsi="Times New Roman" w:cs="Times New Roman"/>
          <w:color w:val="000000"/>
          <w:sz w:val="28"/>
          <w:szCs w:val="28"/>
          <w:shd w:val="clear" w:color="auto" w:fill="FFFFFF"/>
          <w:lang w:val="uk-UA"/>
        </w:rPr>
        <w:t>засукав рукави</w:t>
      </w:r>
      <w:r w:rsidR="00504861">
        <w:rPr>
          <w:rFonts w:ascii="Times New Roman" w:hAnsi="Times New Roman" w:cs="Times New Roman"/>
          <w:color w:val="000000"/>
          <w:sz w:val="28"/>
          <w:szCs w:val="28"/>
          <w:shd w:val="clear" w:color="auto" w:fill="FFFFFF"/>
          <w:lang w:val="uk-UA"/>
        </w:rPr>
        <w:t xml:space="preserve"> і не втрачав ні хвилини</w:t>
      </w:r>
      <w:r w:rsidRPr="00E459B6">
        <w:rPr>
          <w:rFonts w:ascii="Times New Roman" w:hAnsi="Times New Roman" w:cs="Times New Roman"/>
          <w:color w:val="000000"/>
          <w:sz w:val="28"/>
          <w:szCs w:val="28"/>
          <w:shd w:val="clear" w:color="auto" w:fill="FFFFFF"/>
          <w:lang w:val="uk-UA"/>
        </w:rPr>
        <w:t>...</w:t>
      </w:r>
      <w:r w:rsidRPr="00E459B6">
        <w:rPr>
          <w:rFonts w:ascii="Times New Roman" w:hAnsi="Times New Roman" w:cs="Times New Roman"/>
          <w:color w:val="000000"/>
          <w:sz w:val="28"/>
          <w:szCs w:val="28"/>
          <w:lang w:val="uk-UA"/>
        </w:rPr>
        <w:t>Ми дізналися про себе багато нового й стали об’єктивнішими. Ми знайшли в собі тонкі місця й слабкі ланки, а отже, можемо визначити «фронт робіт», щоб їх усунути. Зрештою зрозуміли, що попри все нам і на карантині чимало вдалося – бути дистанційно активними, товариськими, високосамоорганізованими  й надійними.</w:t>
      </w:r>
    </w:p>
    <w:p w:rsidR="008D5F7C" w:rsidRPr="00E459B6" w:rsidRDefault="008D5F7C" w:rsidP="00504861">
      <w:pPr>
        <w:ind w:firstLine="851"/>
        <w:jc w:val="both"/>
        <w:rPr>
          <w:rFonts w:ascii="Times New Roman" w:hAnsi="Times New Roman" w:cs="Times New Roman"/>
          <w:sz w:val="28"/>
          <w:szCs w:val="28"/>
          <w:lang w:val="uk-UA"/>
        </w:rPr>
      </w:pPr>
      <w:r w:rsidRPr="00E459B6">
        <w:rPr>
          <w:rFonts w:ascii="Times New Roman" w:hAnsi="Times New Roman" w:cs="Times New Roman"/>
          <w:color w:val="000000"/>
          <w:sz w:val="28"/>
          <w:szCs w:val="28"/>
          <w:lang w:val="uk-UA"/>
        </w:rPr>
        <w:lastRenderedPageBreak/>
        <w:t xml:space="preserve">Тому сьогодні будемо говорити про дуже важливі речі -  сучасну, доступну, перспективну систему освіти. </w:t>
      </w:r>
    </w:p>
    <w:p w:rsidR="008D5F7C" w:rsidRDefault="008D5F7C" w:rsidP="008D5F7C">
      <w:pPr>
        <w:spacing w:after="0"/>
        <w:ind w:firstLine="851"/>
        <w:jc w:val="both"/>
        <w:rPr>
          <w:rFonts w:ascii="Times New Roman" w:hAnsi="Times New Roman" w:cs="Times New Roman"/>
          <w:sz w:val="28"/>
          <w:szCs w:val="28"/>
          <w:lang w:val="uk-UA"/>
        </w:rPr>
      </w:pPr>
      <w:r w:rsidRPr="00E459B6">
        <w:rPr>
          <w:rFonts w:ascii="Times New Roman" w:hAnsi="Times New Roman" w:cs="Times New Roman"/>
          <w:sz w:val="28"/>
          <w:szCs w:val="28"/>
          <w:lang w:val="uk-UA"/>
        </w:rPr>
        <w:t xml:space="preserve">Аналізуючи підсумки минулого року, можемо засвідчити, що за активної підтримки обласної державної адміністрації, міської влади, особисто міського голови </w:t>
      </w:r>
      <w:r w:rsidR="009D1F83">
        <w:rPr>
          <w:rFonts w:ascii="Times New Roman" w:hAnsi="Times New Roman" w:cs="Times New Roman"/>
          <w:sz w:val="28"/>
          <w:szCs w:val="28"/>
          <w:lang w:val="uk-UA"/>
        </w:rPr>
        <w:t xml:space="preserve">Андрія </w:t>
      </w:r>
      <w:r w:rsidRPr="00E459B6">
        <w:rPr>
          <w:rFonts w:ascii="Times New Roman" w:hAnsi="Times New Roman" w:cs="Times New Roman"/>
          <w:sz w:val="28"/>
          <w:szCs w:val="28"/>
          <w:lang w:val="uk-UA"/>
        </w:rPr>
        <w:t>Б</w:t>
      </w:r>
      <w:r w:rsidR="009D1F83">
        <w:rPr>
          <w:rFonts w:ascii="Times New Roman" w:hAnsi="Times New Roman" w:cs="Times New Roman"/>
          <w:sz w:val="28"/>
          <w:szCs w:val="28"/>
          <w:lang w:val="uk-UA"/>
        </w:rPr>
        <w:t>і</w:t>
      </w:r>
      <w:r w:rsidRPr="00E459B6">
        <w:rPr>
          <w:rFonts w:ascii="Times New Roman" w:hAnsi="Times New Roman" w:cs="Times New Roman"/>
          <w:sz w:val="28"/>
          <w:szCs w:val="28"/>
          <w:lang w:val="uk-UA"/>
        </w:rPr>
        <w:t xml:space="preserve">лоусова, </w:t>
      </w:r>
      <w:r w:rsidRPr="00E459B6">
        <w:rPr>
          <w:rFonts w:ascii="Times New Roman" w:hAnsi="Times New Roman" w:cs="Times New Roman"/>
          <w:color w:val="000000"/>
          <w:sz w:val="28"/>
          <w:szCs w:val="28"/>
          <w:lang w:val="uk-UA"/>
        </w:rPr>
        <w:t>депутатів усіх рівнів</w:t>
      </w:r>
      <w:r w:rsidRPr="00E459B6">
        <w:rPr>
          <w:rFonts w:ascii="Times New Roman" w:hAnsi="Times New Roman" w:cs="Times New Roman"/>
          <w:sz w:val="28"/>
          <w:szCs w:val="28"/>
          <w:lang w:val="uk-UA"/>
        </w:rPr>
        <w:t>, батьківської громадськості нам вдалося забе</w:t>
      </w:r>
      <w:r w:rsidR="009D1F83">
        <w:rPr>
          <w:rFonts w:ascii="Times New Roman" w:hAnsi="Times New Roman" w:cs="Times New Roman"/>
          <w:sz w:val="28"/>
          <w:szCs w:val="28"/>
          <w:lang w:val="uk-UA"/>
        </w:rPr>
        <w:t>зпечити стабільну роботу галузі.</w:t>
      </w:r>
      <w:r w:rsidRPr="00E459B6">
        <w:rPr>
          <w:rFonts w:ascii="Times New Roman" w:hAnsi="Times New Roman" w:cs="Times New Roman"/>
          <w:sz w:val="28"/>
          <w:szCs w:val="28"/>
          <w:lang w:val="uk-UA"/>
        </w:rPr>
        <w:t xml:space="preserve"> Це був час наполегливих  інтелектуальних пошуків та втілення Концепції державної політики у сфері реформування загальної середньої </w:t>
      </w:r>
      <w:r>
        <w:rPr>
          <w:rFonts w:ascii="Times New Roman" w:hAnsi="Times New Roman" w:cs="Times New Roman"/>
          <w:sz w:val="28"/>
          <w:szCs w:val="28"/>
          <w:lang w:val="uk-UA"/>
        </w:rPr>
        <w:t>освіти «Нова українська школа».</w:t>
      </w:r>
      <w:r w:rsidR="009D1F83">
        <w:rPr>
          <w:rFonts w:ascii="Times New Roman" w:hAnsi="Times New Roman" w:cs="Times New Roman"/>
          <w:sz w:val="28"/>
          <w:szCs w:val="28"/>
          <w:lang w:val="uk-UA"/>
        </w:rPr>
        <w:t xml:space="preserve"> Аналіз роботи освітньої галузі за основними напрямами роботи за підсумками 2019-2020 навчального року представлено у відеозвіті департаменту з гуманітарних питань</w:t>
      </w:r>
      <w:r w:rsidR="00027D4E">
        <w:rPr>
          <w:rFonts w:ascii="Times New Roman" w:hAnsi="Times New Roman" w:cs="Times New Roman"/>
          <w:sz w:val="28"/>
          <w:szCs w:val="28"/>
          <w:lang w:val="uk-UA"/>
        </w:rPr>
        <w:t xml:space="preserve">. </w:t>
      </w:r>
      <w:r w:rsidR="009D1F83">
        <w:rPr>
          <w:rFonts w:ascii="Times New Roman" w:hAnsi="Times New Roman" w:cs="Times New Roman"/>
          <w:sz w:val="28"/>
          <w:szCs w:val="28"/>
          <w:lang w:val="uk-UA"/>
        </w:rPr>
        <w:t>Пропоную переглянути</w:t>
      </w:r>
      <w:r w:rsidR="00027D4E">
        <w:rPr>
          <w:rFonts w:ascii="Times New Roman" w:hAnsi="Times New Roman" w:cs="Times New Roman"/>
          <w:sz w:val="28"/>
          <w:szCs w:val="28"/>
          <w:lang w:val="uk-UA"/>
        </w:rPr>
        <w:t>.</w:t>
      </w:r>
    </w:p>
    <w:p w:rsidR="008D5F7C" w:rsidRDefault="008D5F7C" w:rsidP="00D10138">
      <w:pPr>
        <w:pStyle w:val="a7"/>
        <w:shd w:val="clear" w:color="auto" w:fill="FFFFFF"/>
        <w:spacing w:before="0" w:beforeAutospacing="0" w:after="270" w:afterAutospacing="0"/>
        <w:ind w:firstLine="567"/>
        <w:jc w:val="both"/>
        <w:rPr>
          <w:sz w:val="28"/>
          <w:szCs w:val="28"/>
          <w:lang w:val="uk-UA"/>
        </w:rPr>
      </w:pPr>
    </w:p>
    <w:p w:rsidR="008D5F7C" w:rsidRDefault="008D5F7C" w:rsidP="00D10138">
      <w:pPr>
        <w:pStyle w:val="a7"/>
        <w:shd w:val="clear" w:color="auto" w:fill="FFFFFF"/>
        <w:spacing w:before="0" w:beforeAutospacing="0" w:after="270" w:afterAutospacing="0"/>
        <w:ind w:firstLine="567"/>
        <w:jc w:val="both"/>
        <w:rPr>
          <w:sz w:val="28"/>
          <w:szCs w:val="28"/>
          <w:lang w:val="uk-UA"/>
        </w:rPr>
      </w:pPr>
      <w:r>
        <w:rPr>
          <w:sz w:val="28"/>
          <w:szCs w:val="28"/>
          <w:lang w:val="uk-UA"/>
        </w:rPr>
        <w:t>****ВІДЕОЗВІТ</w:t>
      </w:r>
    </w:p>
    <w:p w:rsidR="00E65355" w:rsidRDefault="00AB09D8" w:rsidP="00D10138">
      <w:pPr>
        <w:pStyle w:val="a7"/>
        <w:shd w:val="clear" w:color="auto" w:fill="FFFFFF"/>
        <w:spacing w:before="0" w:beforeAutospacing="0" w:after="270" w:afterAutospacing="0"/>
        <w:ind w:firstLine="567"/>
        <w:jc w:val="both"/>
        <w:rPr>
          <w:sz w:val="28"/>
          <w:szCs w:val="28"/>
          <w:lang w:val="uk-UA"/>
        </w:rPr>
      </w:pPr>
      <w:r w:rsidRPr="00AB09D8">
        <w:rPr>
          <w:sz w:val="28"/>
          <w:szCs w:val="28"/>
          <w:lang w:val="uk-UA"/>
        </w:rPr>
        <w:t xml:space="preserve">Шановні колеги, ви переглянули </w:t>
      </w:r>
      <w:r>
        <w:rPr>
          <w:sz w:val="28"/>
          <w:szCs w:val="28"/>
          <w:lang w:val="uk-UA"/>
        </w:rPr>
        <w:t>відео</w:t>
      </w:r>
      <w:r w:rsidRPr="00AB09D8">
        <w:rPr>
          <w:sz w:val="28"/>
          <w:szCs w:val="28"/>
          <w:lang w:val="uk-UA"/>
        </w:rPr>
        <w:t xml:space="preserve">звіт департаменту щодо роботи за попередній навчальний рік, але до нього не </w:t>
      </w:r>
      <w:r>
        <w:rPr>
          <w:sz w:val="28"/>
          <w:szCs w:val="28"/>
          <w:lang w:val="uk-UA"/>
        </w:rPr>
        <w:t>у</w:t>
      </w:r>
      <w:r w:rsidRPr="00AB09D8">
        <w:rPr>
          <w:sz w:val="28"/>
          <w:szCs w:val="28"/>
          <w:lang w:val="uk-UA"/>
        </w:rPr>
        <w:t>війшли дося</w:t>
      </w:r>
      <w:r>
        <w:rPr>
          <w:sz w:val="28"/>
          <w:szCs w:val="28"/>
          <w:lang w:val="uk-UA"/>
        </w:rPr>
        <w:t xml:space="preserve">гнення, про які нам стало відомо </w:t>
      </w:r>
      <w:r w:rsidR="00564CA6">
        <w:rPr>
          <w:sz w:val="28"/>
          <w:szCs w:val="28"/>
          <w:lang w:val="uk-UA"/>
        </w:rPr>
        <w:t xml:space="preserve">вже </w:t>
      </w:r>
      <w:r>
        <w:rPr>
          <w:sz w:val="28"/>
          <w:szCs w:val="28"/>
          <w:lang w:val="uk-UA"/>
        </w:rPr>
        <w:t xml:space="preserve">в липні-серпні, а серед них є дуже вагомі, про які ми не можемо не згадати сьогодні.  </w:t>
      </w:r>
    </w:p>
    <w:p w:rsidR="00D10138" w:rsidRDefault="00AB09D8" w:rsidP="00E65355">
      <w:pPr>
        <w:pStyle w:val="a7"/>
        <w:numPr>
          <w:ilvl w:val="0"/>
          <w:numId w:val="1"/>
        </w:numPr>
        <w:shd w:val="clear" w:color="auto" w:fill="FFFFFF"/>
        <w:spacing w:before="0" w:beforeAutospacing="0" w:after="270" w:afterAutospacing="0"/>
        <w:ind w:left="0" w:firstLine="927"/>
        <w:jc w:val="both"/>
        <w:rPr>
          <w:sz w:val="28"/>
          <w:szCs w:val="28"/>
          <w:lang w:val="uk-UA"/>
        </w:rPr>
      </w:pPr>
      <w:r>
        <w:rPr>
          <w:sz w:val="28"/>
          <w:szCs w:val="28"/>
          <w:lang w:val="uk-UA"/>
        </w:rPr>
        <w:t xml:space="preserve">Це і рекордна кількість медалей, яку отримали педагогічні колективи міста за </w:t>
      </w:r>
      <w:r w:rsidRPr="00D10138">
        <w:rPr>
          <w:b/>
          <w:sz w:val="28"/>
          <w:szCs w:val="28"/>
          <w:lang w:val="uk-UA"/>
        </w:rPr>
        <w:t>підсумками Одинадцят</w:t>
      </w:r>
      <w:r w:rsidR="00D10138" w:rsidRPr="00D10138">
        <w:rPr>
          <w:b/>
          <w:sz w:val="28"/>
          <w:szCs w:val="28"/>
          <w:lang w:val="uk-UA"/>
        </w:rPr>
        <w:t>ої</w:t>
      </w:r>
      <w:r w:rsidRPr="00D10138">
        <w:rPr>
          <w:b/>
          <w:sz w:val="28"/>
          <w:szCs w:val="28"/>
          <w:lang w:val="uk-UA"/>
        </w:rPr>
        <w:t xml:space="preserve"> міжнародн</w:t>
      </w:r>
      <w:r w:rsidR="00D10138" w:rsidRPr="00D10138">
        <w:rPr>
          <w:b/>
          <w:sz w:val="28"/>
          <w:szCs w:val="28"/>
          <w:lang w:val="uk-UA"/>
        </w:rPr>
        <w:t>ої</w:t>
      </w:r>
      <w:r w:rsidRPr="00D10138">
        <w:rPr>
          <w:b/>
          <w:sz w:val="28"/>
          <w:szCs w:val="28"/>
          <w:lang w:val="uk-UA"/>
        </w:rPr>
        <w:t xml:space="preserve"> виставк</w:t>
      </w:r>
      <w:r w:rsidR="00D10138" w:rsidRPr="00D10138">
        <w:rPr>
          <w:b/>
          <w:sz w:val="28"/>
          <w:szCs w:val="28"/>
          <w:lang w:val="uk-UA"/>
        </w:rPr>
        <w:t>и</w:t>
      </w:r>
      <w:r w:rsidRPr="00D10138">
        <w:rPr>
          <w:b/>
          <w:sz w:val="28"/>
          <w:szCs w:val="28"/>
          <w:lang w:val="uk-UA"/>
        </w:rPr>
        <w:t xml:space="preserve"> «Сучасні заклади освіти - 2020»,</w:t>
      </w:r>
      <w:r w:rsidRPr="00D10138">
        <w:rPr>
          <w:sz w:val="28"/>
          <w:szCs w:val="28"/>
          <w:lang w:val="uk-UA"/>
        </w:rPr>
        <w:t xml:space="preserve">  де були представлені</w:t>
      </w:r>
      <w:r w:rsidR="00D10138">
        <w:rPr>
          <w:sz w:val="28"/>
          <w:szCs w:val="28"/>
          <w:lang w:val="uk-UA"/>
        </w:rPr>
        <w:t xml:space="preserve"> 27 закладів, 10 з яких були відзначені золотими та срібними медалями.</w:t>
      </w:r>
    </w:p>
    <w:p w:rsidR="00D10138" w:rsidRDefault="00D10138" w:rsidP="00D10138">
      <w:pPr>
        <w:shd w:val="clear" w:color="auto" w:fill="FFFFFF"/>
        <w:rPr>
          <w:rFonts w:ascii="Times New Roman" w:eastAsia="Times New Roman" w:hAnsi="Times New Roman" w:cs="Times New Roman"/>
          <w:sz w:val="28"/>
          <w:szCs w:val="28"/>
          <w:lang w:val="uk-UA"/>
        </w:rPr>
      </w:pPr>
      <w:r w:rsidRPr="00B60910">
        <w:rPr>
          <w:rFonts w:ascii="Times New Roman" w:eastAsia="Times New Roman" w:hAnsi="Times New Roman" w:cs="Times New Roman"/>
          <w:b/>
          <w:sz w:val="28"/>
          <w:szCs w:val="28"/>
          <w:lang w:val="uk-UA"/>
        </w:rPr>
        <w:t>Золотими медалями</w:t>
      </w:r>
      <w:r>
        <w:rPr>
          <w:rFonts w:ascii="Times New Roman" w:eastAsia="Times New Roman" w:hAnsi="Times New Roman" w:cs="Times New Roman"/>
          <w:sz w:val="28"/>
          <w:szCs w:val="28"/>
          <w:lang w:val="uk-UA"/>
        </w:rPr>
        <w:t xml:space="preserve">було </w:t>
      </w:r>
      <w:r w:rsidRPr="00896B46">
        <w:rPr>
          <w:rFonts w:ascii="Times New Roman" w:eastAsia="Times New Roman" w:hAnsi="Times New Roman" w:cs="Times New Roman"/>
          <w:sz w:val="28"/>
          <w:szCs w:val="28"/>
          <w:lang w:val="uk-UA"/>
        </w:rPr>
        <w:t xml:space="preserve">нагороджено: </w:t>
      </w:r>
      <w:r>
        <w:rPr>
          <w:rFonts w:ascii="Times New Roman" w:eastAsia="Times New Roman" w:hAnsi="Times New Roman" w:cs="Times New Roman"/>
          <w:sz w:val="28"/>
          <w:szCs w:val="28"/>
          <w:lang w:val="uk-UA"/>
        </w:rPr>
        <w:t>д</w:t>
      </w:r>
      <w:r w:rsidRPr="00896B46">
        <w:rPr>
          <w:rFonts w:ascii="Times New Roman" w:eastAsia="Times New Roman" w:hAnsi="Times New Roman" w:cs="Times New Roman"/>
          <w:sz w:val="28"/>
          <w:szCs w:val="28"/>
          <w:lang w:val="uk-UA"/>
        </w:rPr>
        <w:t>епартамент з гуманітарних питань міської ради</w:t>
      </w:r>
      <w:r>
        <w:rPr>
          <w:rFonts w:ascii="Times New Roman" w:eastAsia="Times New Roman" w:hAnsi="Times New Roman" w:cs="Times New Roman"/>
          <w:sz w:val="28"/>
          <w:szCs w:val="28"/>
          <w:lang w:val="uk-UA"/>
        </w:rPr>
        <w:t>, НВК № 37 ім. М. Самойловича, ЗЗСО № 22, ЗЗСО № 9.</w:t>
      </w:r>
    </w:p>
    <w:p w:rsidR="00D10138" w:rsidRDefault="00D10138" w:rsidP="00D10138">
      <w:pPr>
        <w:shd w:val="clear" w:color="auto" w:fill="FFFFFF"/>
        <w:jc w:val="both"/>
        <w:rPr>
          <w:rFonts w:ascii="Times New Roman" w:eastAsia="Times New Roman" w:hAnsi="Times New Roman" w:cs="Times New Roman"/>
          <w:sz w:val="28"/>
          <w:szCs w:val="28"/>
          <w:lang w:val="uk-UA"/>
        </w:rPr>
      </w:pPr>
      <w:r w:rsidRPr="00A836B2">
        <w:rPr>
          <w:rFonts w:ascii="Times New Roman" w:eastAsia="Times New Roman" w:hAnsi="Times New Roman" w:cs="Times New Roman"/>
          <w:b/>
          <w:sz w:val="28"/>
          <w:szCs w:val="28"/>
          <w:lang w:val="uk-UA"/>
        </w:rPr>
        <w:t>Срібними медалями</w:t>
      </w:r>
      <w:r w:rsidRPr="00B60910">
        <w:rPr>
          <w:rFonts w:ascii="Times New Roman" w:eastAsia="Times New Roman" w:hAnsi="Times New Roman" w:cs="Times New Roman"/>
          <w:sz w:val="28"/>
          <w:szCs w:val="28"/>
          <w:lang w:val="uk-UA"/>
        </w:rPr>
        <w:t>–</w:t>
      </w:r>
      <w:r w:rsidRPr="00A836B2">
        <w:rPr>
          <w:rFonts w:ascii="Times New Roman" w:eastAsia="Times New Roman" w:hAnsi="Times New Roman" w:cs="Times New Roman"/>
          <w:sz w:val="28"/>
          <w:szCs w:val="28"/>
          <w:lang w:val="uk-UA"/>
        </w:rPr>
        <w:t xml:space="preserve"> технічний ліцей ім. А. Лигуна</w:t>
      </w:r>
      <w:r>
        <w:rPr>
          <w:rFonts w:ascii="Times New Roman" w:eastAsia="Times New Roman" w:hAnsi="Times New Roman" w:cs="Times New Roman"/>
          <w:sz w:val="28"/>
          <w:szCs w:val="28"/>
          <w:lang w:val="uk-UA"/>
        </w:rPr>
        <w:t>, Н</w:t>
      </w:r>
      <w:r w:rsidRPr="00B60910">
        <w:rPr>
          <w:rFonts w:ascii="Times New Roman" w:eastAsia="Times New Roman" w:hAnsi="Times New Roman" w:cs="Times New Roman"/>
          <w:sz w:val="28"/>
          <w:szCs w:val="28"/>
          <w:lang w:val="uk-UA"/>
        </w:rPr>
        <w:t>ВК – академічний ліцей № 15</w:t>
      </w:r>
      <w:r>
        <w:rPr>
          <w:rFonts w:ascii="Times New Roman" w:eastAsia="Times New Roman" w:hAnsi="Times New Roman" w:cs="Times New Roman"/>
          <w:sz w:val="28"/>
          <w:szCs w:val="28"/>
          <w:lang w:val="uk-UA"/>
        </w:rPr>
        <w:t xml:space="preserve">, </w:t>
      </w:r>
      <w:r w:rsidRPr="00B60910">
        <w:rPr>
          <w:rFonts w:ascii="Times New Roman" w:eastAsia="Times New Roman" w:hAnsi="Times New Roman" w:cs="Times New Roman"/>
          <w:sz w:val="28"/>
          <w:szCs w:val="28"/>
          <w:lang w:val="uk-UA"/>
        </w:rPr>
        <w:t>колегіум № 16</w:t>
      </w:r>
      <w:r>
        <w:rPr>
          <w:rFonts w:ascii="Times New Roman" w:eastAsia="Times New Roman" w:hAnsi="Times New Roman" w:cs="Times New Roman"/>
          <w:sz w:val="28"/>
          <w:szCs w:val="28"/>
          <w:lang w:val="uk-UA"/>
        </w:rPr>
        <w:t xml:space="preserve">, </w:t>
      </w:r>
      <w:r w:rsidRPr="00B60910">
        <w:rPr>
          <w:rFonts w:ascii="Times New Roman" w:eastAsia="Times New Roman" w:hAnsi="Times New Roman" w:cs="Times New Roman"/>
          <w:sz w:val="28"/>
          <w:szCs w:val="28"/>
          <w:lang w:val="uk-UA"/>
        </w:rPr>
        <w:t>НВК № 24</w:t>
      </w:r>
      <w:r>
        <w:rPr>
          <w:rFonts w:ascii="Times New Roman" w:eastAsia="Times New Roman" w:hAnsi="Times New Roman" w:cs="Times New Roman"/>
          <w:sz w:val="28"/>
          <w:szCs w:val="28"/>
          <w:lang w:val="uk-UA"/>
        </w:rPr>
        <w:t xml:space="preserve">, </w:t>
      </w:r>
      <w:r w:rsidRPr="00B60910">
        <w:rPr>
          <w:rFonts w:ascii="Times New Roman" w:eastAsia="Times New Roman" w:hAnsi="Times New Roman" w:cs="Times New Roman"/>
          <w:sz w:val="28"/>
          <w:szCs w:val="28"/>
          <w:lang w:val="uk-UA"/>
        </w:rPr>
        <w:t>ЗЗСО № 40</w:t>
      </w:r>
      <w:r>
        <w:rPr>
          <w:rFonts w:ascii="Times New Roman" w:eastAsia="Times New Roman" w:hAnsi="Times New Roman" w:cs="Times New Roman"/>
          <w:sz w:val="28"/>
          <w:szCs w:val="28"/>
          <w:lang w:val="uk-UA"/>
        </w:rPr>
        <w:t xml:space="preserve">, </w:t>
      </w:r>
      <w:r w:rsidRPr="00B60910">
        <w:rPr>
          <w:rFonts w:ascii="Times New Roman" w:eastAsia="Times New Roman" w:hAnsi="Times New Roman" w:cs="Times New Roman"/>
          <w:sz w:val="28"/>
          <w:szCs w:val="28"/>
          <w:lang w:val="uk-UA"/>
        </w:rPr>
        <w:t>ДНЗ – Ц</w:t>
      </w:r>
      <w:r>
        <w:rPr>
          <w:rFonts w:ascii="Times New Roman" w:eastAsia="Times New Roman" w:hAnsi="Times New Roman" w:cs="Times New Roman"/>
          <w:sz w:val="28"/>
          <w:szCs w:val="28"/>
          <w:lang w:val="uk-UA"/>
        </w:rPr>
        <w:t xml:space="preserve">РД </w:t>
      </w:r>
      <w:r w:rsidRPr="00B60910">
        <w:rPr>
          <w:rFonts w:ascii="Times New Roman" w:eastAsia="Times New Roman" w:hAnsi="Times New Roman" w:cs="Times New Roman"/>
          <w:sz w:val="28"/>
          <w:szCs w:val="28"/>
          <w:lang w:val="uk-UA"/>
        </w:rPr>
        <w:t>№ 27 «Орлятко»</w:t>
      </w:r>
      <w:r>
        <w:rPr>
          <w:rFonts w:ascii="Times New Roman" w:eastAsia="Times New Roman" w:hAnsi="Times New Roman" w:cs="Times New Roman"/>
          <w:sz w:val="28"/>
          <w:szCs w:val="28"/>
          <w:lang w:val="uk-UA"/>
        </w:rPr>
        <w:t>.</w:t>
      </w:r>
    </w:p>
    <w:p w:rsidR="00565DE4" w:rsidRDefault="00565DE4" w:rsidP="00E65355">
      <w:pPr>
        <w:pStyle w:val="a9"/>
        <w:numPr>
          <w:ilvl w:val="0"/>
          <w:numId w:val="1"/>
        </w:numPr>
        <w:shd w:val="clear" w:color="auto" w:fill="FFFFFF"/>
        <w:ind w:left="0" w:firstLine="927"/>
        <w:jc w:val="both"/>
        <w:rPr>
          <w:rFonts w:ascii="Times New Roman" w:eastAsia="Times New Roman" w:hAnsi="Times New Roman" w:cs="Times New Roman"/>
          <w:b/>
          <w:sz w:val="28"/>
          <w:szCs w:val="28"/>
          <w:lang w:val="uk-UA"/>
        </w:rPr>
      </w:pPr>
      <w:r w:rsidRPr="00E65355">
        <w:rPr>
          <w:rFonts w:ascii="Times New Roman" w:eastAsia="Times New Roman" w:hAnsi="Times New Roman" w:cs="Times New Roman"/>
          <w:sz w:val="28"/>
          <w:szCs w:val="28"/>
          <w:lang w:val="uk-UA"/>
        </w:rPr>
        <w:t xml:space="preserve">Нам дуже приємно, що молодий учитель школи №35 Кам’янського Андрій Олійник увійшов </w:t>
      </w:r>
      <w:r w:rsidRPr="00E65355">
        <w:rPr>
          <w:rFonts w:ascii="Times New Roman" w:eastAsia="Times New Roman" w:hAnsi="Times New Roman" w:cs="Times New Roman"/>
          <w:b/>
          <w:sz w:val="28"/>
          <w:szCs w:val="28"/>
          <w:lang w:val="uk-UA"/>
        </w:rPr>
        <w:t>до</w:t>
      </w:r>
      <w:r w:rsidR="005F6EF4" w:rsidRPr="00E65355">
        <w:rPr>
          <w:rFonts w:ascii="Times New Roman" w:eastAsia="Times New Roman" w:hAnsi="Times New Roman" w:cs="Times New Roman"/>
          <w:b/>
          <w:sz w:val="28"/>
          <w:szCs w:val="28"/>
          <w:lang w:val="uk-UA"/>
        </w:rPr>
        <w:t xml:space="preserve"> ТОП-50 найкращих учителів України</w:t>
      </w:r>
      <w:r w:rsidRPr="00E65355">
        <w:rPr>
          <w:rFonts w:ascii="Times New Roman" w:eastAsia="Times New Roman" w:hAnsi="Times New Roman" w:cs="Times New Roman"/>
          <w:b/>
          <w:sz w:val="28"/>
          <w:szCs w:val="28"/>
          <w:lang w:val="uk-UA"/>
        </w:rPr>
        <w:t xml:space="preserve"> премії GlobalTeacherPrizeUkraine 2020.</w:t>
      </w:r>
    </w:p>
    <w:p w:rsidR="00C94B53" w:rsidRPr="00C94B53" w:rsidRDefault="00C94B53" w:rsidP="00C94B53">
      <w:pPr>
        <w:pStyle w:val="a9"/>
        <w:numPr>
          <w:ilvl w:val="0"/>
          <w:numId w:val="1"/>
        </w:numPr>
        <w:spacing w:after="280" w:afterAutospacing="1" w:line="300" w:lineRule="atLeast"/>
        <w:ind w:left="0" w:firstLine="927"/>
        <w:jc w:val="both"/>
        <w:rPr>
          <w:rFonts w:ascii="Times New Roman" w:eastAsia="Times New Roman" w:hAnsi="Times New Roman" w:cs="Times New Roman"/>
          <w:b/>
          <w:sz w:val="28"/>
          <w:szCs w:val="28"/>
          <w:lang w:val="uk-UA"/>
        </w:rPr>
      </w:pPr>
      <w:r w:rsidRPr="00C94B53">
        <w:rPr>
          <w:rFonts w:ascii="Times New Roman" w:eastAsia="Times New Roman" w:hAnsi="Times New Roman" w:cs="Times New Roman"/>
          <w:sz w:val="28"/>
          <w:szCs w:val="28"/>
          <w:lang w:val="uk-UA"/>
        </w:rPr>
        <w:t xml:space="preserve">Раді привітати вихователя-методиста СДНЗ №13 «Росинка» Наталію Маленкову з </w:t>
      </w:r>
      <w:r w:rsidRPr="00C94B53">
        <w:rPr>
          <w:rFonts w:ascii="Times New Roman" w:eastAsia="Times New Roman" w:hAnsi="Times New Roman" w:cs="Times New Roman"/>
          <w:b/>
          <w:sz w:val="28"/>
          <w:szCs w:val="28"/>
          <w:lang w:val="uk-UA"/>
        </w:rPr>
        <w:t>ІІ місцем у професійному конкурсі для вихователів-методистів закладів дошкільної освіти «Інновації в роботі вихователя-методиста».</w:t>
      </w:r>
    </w:p>
    <w:p w:rsidR="00C94B53" w:rsidRPr="00C94B53" w:rsidRDefault="00C94B53" w:rsidP="00E65355">
      <w:pPr>
        <w:pStyle w:val="a9"/>
        <w:numPr>
          <w:ilvl w:val="0"/>
          <w:numId w:val="1"/>
        </w:numPr>
        <w:shd w:val="clear" w:color="auto" w:fill="FFFFFF"/>
        <w:ind w:left="0" w:firstLine="92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Перемогу у </w:t>
      </w:r>
      <w:r w:rsidRPr="00C94B53">
        <w:rPr>
          <w:rFonts w:ascii="Times New Roman" w:eastAsia="Times New Roman" w:hAnsi="Times New Roman" w:cs="Times New Roman"/>
          <w:b/>
          <w:sz w:val="28"/>
          <w:szCs w:val="28"/>
          <w:lang w:val="uk-UA"/>
        </w:rPr>
        <w:t>Всеукраїнськ</w:t>
      </w:r>
      <w:r w:rsidR="006805F7">
        <w:rPr>
          <w:rFonts w:ascii="Times New Roman" w:eastAsia="Times New Roman" w:hAnsi="Times New Roman" w:cs="Times New Roman"/>
          <w:b/>
          <w:sz w:val="28"/>
          <w:szCs w:val="28"/>
          <w:lang w:val="uk-UA"/>
        </w:rPr>
        <w:t>ому</w:t>
      </w:r>
      <w:r w:rsidRPr="00C94B53">
        <w:rPr>
          <w:rFonts w:ascii="Times New Roman" w:eastAsia="Times New Roman" w:hAnsi="Times New Roman" w:cs="Times New Roman"/>
          <w:b/>
          <w:sz w:val="28"/>
          <w:szCs w:val="28"/>
          <w:lang w:val="uk-UA"/>
        </w:rPr>
        <w:t xml:space="preserve"> фестивал</w:t>
      </w:r>
      <w:r w:rsidR="006805F7">
        <w:rPr>
          <w:rFonts w:ascii="Times New Roman" w:eastAsia="Times New Roman" w:hAnsi="Times New Roman" w:cs="Times New Roman"/>
          <w:b/>
          <w:sz w:val="28"/>
          <w:szCs w:val="28"/>
          <w:lang w:val="uk-UA"/>
        </w:rPr>
        <w:t>і-</w:t>
      </w:r>
      <w:r w:rsidRPr="00C94B53">
        <w:rPr>
          <w:rFonts w:ascii="Times New Roman" w:eastAsia="Times New Roman" w:hAnsi="Times New Roman" w:cs="Times New Roman"/>
          <w:b/>
          <w:sz w:val="28"/>
          <w:szCs w:val="28"/>
          <w:lang w:val="uk-UA"/>
        </w:rPr>
        <w:t>гр</w:t>
      </w:r>
      <w:r w:rsidR="006805F7">
        <w:rPr>
          <w:rFonts w:ascii="Times New Roman" w:eastAsia="Times New Roman" w:hAnsi="Times New Roman" w:cs="Times New Roman"/>
          <w:b/>
          <w:sz w:val="28"/>
          <w:szCs w:val="28"/>
          <w:lang w:val="uk-UA"/>
        </w:rPr>
        <w:t>і</w:t>
      </w:r>
      <w:r w:rsidRPr="00C94B53">
        <w:rPr>
          <w:rFonts w:ascii="Times New Roman" w:eastAsia="Times New Roman" w:hAnsi="Times New Roman" w:cs="Times New Roman"/>
          <w:sz w:val="28"/>
          <w:szCs w:val="28"/>
          <w:lang w:val="uk-UA"/>
        </w:rPr>
        <w:t xml:space="preserve"> за ініціативою команди «The LEGO Foundation», в номінації «Найзмістовніша концепція» отримав СДНЗ №12 «Сонечко» (директор Кравченко Н.Г.).</w:t>
      </w:r>
    </w:p>
    <w:p w:rsidR="005F6EF4" w:rsidRPr="00E65355" w:rsidRDefault="00565DE4" w:rsidP="00E65355">
      <w:pPr>
        <w:pStyle w:val="a9"/>
        <w:numPr>
          <w:ilvl w:val="0"/>
          <w:numId w:val="1"/>
        </w:numPr>
        <w:ind w:left="0" w:firstLine="927"/>
        <w:jc w:val="both"/>
        <w:rPr>
          <w:rFonts w:ascii="Times New Roman" w:eastAsia="Times New Roman" w:hAnsi="Times New Roman" w:cs="Times New Roman"/>
          <w:sz w:val="28"/>
          <w:szCs w:val="28"/>
          <w:lang w:val="uk-UA"/>
        </w:rPr>
      </w:pPr>
      <w:r w:rsidRPr="00E65355">
        <w:rPr>
          <w:rFonts w:ascii="Times New Roman" w:eastAsia="Times New Roman" w:hAnsi="Times New Roman" w:cs="Times New Roman"/>
          <w:sz w:val="28"/>
          <w:szCs w:val="28"/>
          <w:lang w:val="uk-UA"/>
        </w:rPr>
        <w:t xml:space="preserve">У </w:t>
      </w:r>
      <w:r w:rsidR="00E65355" w:rsidRPr="00E65355">
        <w:rPr>
          <w:rFonts w:ascii="Times New Roman" w:eastAsia="Times New Roman" w:hAnsi="Times New Roman" w:cs="Times New Roman"/>
          <w:sz w:val="28"/>
          <w:szCs w:val="28"/>
          <w:lang w:val="uk-UA"/>
        </w:rPr>
        <w:t>відео</w:t>
      </w:r>
      <w:r w:rsidRPr="00E65355">
        <w:rPr>
          <w:rFonts w:ascii="Times New Roman" w:eastAsia="Times New Roman" w:hAnsi="Times New Roman" w:cs="Times New Roman"/>
          <w:sz w:val="28"/>
          <w:szCs w:val="28"/>
          <w:lang w:val="uk-UA"/>
        </w:rPr>
        <w:t>звіті ми вже роз</w:t>
      </w:r>
      <w:r w:rsidR="00E65355" w:rsidRPr="00E65355">
        <w:rPr>
          <w:rFonts w:ascii="Times New Roman" w:eastAsia="Times New Roman" w:hAnsi="Times New Roman" w:cs="Times New Roman"/>
          <w:sz w:val="28"/>
          <w:szCs w:val="28"/>
          <w:lang w:val="uk-UA"/>
        </w:rPr>
        <w:t>повіли</w:t>
      </w:r>
      <w:r w:rsidRPr="00E65355">
        <w:rPr>
          <w:rFonts w:ascii="Times New Roman" w:eastAsia="Times New Roman" w:hAnsi="Times New Roman" w:cs="Times New Roman"/>
          <w:sz w:val="28"/>
          <w:szCs w:val="28"/>
          <w:lang w:val="uk-UA"/>
        </w:rPr>
        <w:t xml:space="preserve"> про участь команди технічного ліцею імені А.Лигуна  у І Всеукраїнській олімпіаді </w:t>
      </w:r>
      <w:r w:rsidRPr="00E65355">
        <w:rPr>
          <w:rFonts w:ascii="Times New Roman" w:eastAsia="Times New Roman" w:hAnsi="Times New Roman" w:cs="Times New Roman"/>
          <w:sz w:val="28"/>
          <w:szCs w:val="28"/>
          <w:lang w:val="uk-UA"/>
        </w:rPr>
        <w:lastRenderedPageBreak/>
        <w:t xml:space="preserve">креативності Destination Imagination. Сьогодні ми маємо результати і пишаємося тим, що серед 30 команд з 11 областей </w:t>
      </w:r>
      <w:r w:rsidR="00E65355" w:rsidRPr="00E65355">
        <w:rPr>
          <w:rFonts w:ascii="Times New Roman" w:eastAsia="Times New Roman" w:hAnsi="Times New Roman" w:cs="Times New Roman"/>
          <w:sz w:val="28"/>
          <w:szCs w:val="28"/>
          <w:lang w:val="uk-UA"/>
        </w:rPr>
        <w:t xml:space="preserve">України </w:t>
      </w:r>
      <w:r w:rsidR="00E65355" w:rsidRPr="00E65355">
        <w:rPr>
          <w:rFonts w:ascii="Times New Roman" w:eastAsia="Times New Roman" w:hAnsi="Times New Roman" w:cs="Times New Roman"/>
          <w:b/>
          <w:sz w:val="28"/>
          <w:szCs w:val="28"/>
          <w:lang w:val="uk-UA"/>
        </w:rPr>
        <w:t>команда  учнів 8-11 класів «Мозгоbuilders»   технічного ліцею виборолаІ місце</w:t>
      </w:r>
      <w:r w:rsidR="00E65355" w:rsidRPr="00E65355">
        <w:rPr>
          <w:rFonts w:ascii="Times New Roman" w:eastAsia="Times New Roman" w:hAnsi="Times New Roman" w:cs="Times New Roman"/>
          <w:sz w:val="28"/>
          <w:szCs w:val="28"/>
          <w:lang w:val="uk-UA"/>
        </w:rPr>
        <w:t>.</w:t>
      </w:r>
    </w:p>
    <w:p w:rsidR="00D10138" w:rsidRPr="00E65355" w:rsidRDefault="00D10138" w:rsidP="00E65355">
      <w:pPr>
        <w:pStyle w:val="a9"/>
        <w:numPr>
          <w:ilvl w:val="0"/>
          <w:numId w:val="1"/>
        </w:numPr>
        <w:shd w:val="clear" w:color="auto" w:fill="FFFFFF"/>
        <w:ind w:left="0" w:firstLine="927"/>
        <w:jc w:val="both"/>
        <w:rPr>
          <w:rFonts w:ascii="Times New Roman" w:eastAsia="Times New Roman" w:hAnsi="Times New Roman" w:cs="Times New Roman"/>
          <w:sz w:val="28"/>
          <w:szCs w:val="28"/>
          <w:lang w:val="uk-UA"/>
        </w:rPr>
      </w:pPr>
      <w:r w:rsidRPr="00E65355">
        <w:rPr>
          <w:rFonts w:ascii="Times New Roman" w:eastAsia="Times New Roman" w:hAnsi="Times New Roman" w:cs="Times New Roman"/>
          <w:sz w:val="28"/>
          <w:szCs w:val="28"/>
          <w:lang w:val="uk-UA"/>
        </w:rPr>
        <w:t>П</w:t>
      </w:r>
      <w:r w:rsidR="005F6EF4" w:rsidRPr="00E65355">
        <w:rPr>
          <w:rFonts w:ascii="Times New Roman" w:eastAsia="Times New Roman" w:hAnsi="Times New Roman" w:cs="Times New Roman"/>
          <w:sz w:val="28"/>
          <w:szCs w:val="28"/>
          <w:lang w:val="uk-UA"/>
        </w:rPr>
        <w:t xml:space="preserve">ризером Всеукраїнського огляду-конкурсу на </w:t>
      </w:r>
      <w:r w:rsidR="005F6EF4" w:rsidRPr="00E65355">
        <w:rPr>
          <w:rFonts w:ascii="Times New Roman" w:eastAsia="Times New Roman" w:hAnsi="Times New Roman" w:cs="Times New Roman"/>
          <w:b/>
          <w:sz w:val="28"/>
          <w:szCs w:val="28"/>
          <w:lang w:val="uk-UA"/>
        </w:rPr>
        <w:t>кращий стан фізичного виховання</w:t>
      </w:r>
      <w:r w:rsidR="005F6EF4" w:rsidRPr="00E65355">
        <w:rPr>
          <w:rFonts w:ascii="Times New Roman" w:eastAsia="Times New Roman" w:hAnsi="Times New Roman" w:cs="Times New Roman"/>
          <w:sz w:val="28"/>
          <w:szCs w:val="28"/>
          <w:lang w:val="uk-UA"/>
        </w:rPr>
        <w:t xml:space="preserve"> у номінації «кращі спеціальні школи-інтернати»  стала </w:t>
      </w:r>
      <w:r w:rsidR="005F6EF4" w:rsidRPr="00E65355">
        <w:rPr>
          <w:rFonts w:ascii="Times New Roman" w:eastAsia="Times New Roman" w:hAnsi="Times New Roman" w:cs="Times New Roman"/>
          <w:b/>
          <w:sz w:val="28"/>
          <w:szCs w:val="28"/>
          <w:lang w:val="uk-UA"/>
        </w:rPr>
        <w:t>спеціальна школа «Гармонія»</w:t>
      </w:r>
      <w:r w:rsidR="00E65355" w:rsidRPr="00E65355">
        <w:rPr>
          <w:rFonts w:ascii="Times New Roman" w:eastAsia="Times New Roman" w:hAnsi="Times New Roman" w:cs="Times New Roman"/>
          <w:sz w:val="28"/>
          <w:szCs w:val="28"/>
          <w:lang w:val="uk-UA"/>
        </w:rPr>
        <w:t>, посівши почесне ІІ місце конкурсу.</w:t>
      </w:r>
    </w:p>
    <w:p w:rsidR="00AB09D8" w:rsidRPr="00AB09D8" w:rsidRDefault="00AB09D8">
      <w:pPr>
        <w:rPr>
          <w:rFonts w:ascii="Times New Roman" w:hAnsi="Times New Roman" w:cs="Times New Roman"/>
          <w:sz w:val="28"/>
          <w:szCs w:val="28"/>
          <w:lang w:val="uk-UA"/>
        </w:rPr>
      </w:pPr>
    </w:p>
    <w:p w:rsidR="00AB09D8" w:rsidRPr="00387A12" w:rsidRDefault="00387A12">
      <w:pPr>
        <w:rPr>
          <w:rFonts w:ascii="Times New Roman" w:hAnsi="Times New Roman" w:cs="Times New Roman"/>
          <w:b/>
          <w:i/>
          <w:sz w:val="28"/>
          <w:szCs w:val="28"/>
          <w:lang w:val="uk-UA"/>
        </w:rPr>
      </w:pPr>
      <w:r w:rsidRPr="00387A12">
        <w:rPr>
          <w:rFonts w:ascii="Times New Roman" w:hAnsi="Times New Roman" w:cs="Times New Roman"/>
          <w:b/>
          <w:i/>
          <w:sz w:val="28"/>
          <w:szCs w:val="28"/>
          <w:lang w:val="uk-UA"/>
        </w:rPr>
        <w:t>Ми вітаємо колективи закладів з так</w:t>
      </w:r>
      <w:r>
        <w:rPr>
          <w:rFonts w:ascii="Times New Roman" w:hAnsi="Times New Roman" w:cs="Times New Roman"/>
          <w:b/>
          <w:i/>
          <w:sz w:val="28"/>
          <w:szCs w:val="28"/>
          <w:lang w:val="uk-UA"/>
        </w:rPr>
        <w:t xml:space="preserve">ими </w:t>
      </w:r>
      <w:r w:rsidRPr="00387A12">
        <w:rPr>
          <w:rFonts w:ascii="Times New Roman" w:hAnsi="Times New Roman" w:cs="Times New Roman"/>
          <w:b/>
          <w:i/>
          <w:sz w:val="28"/>
          <w:szCs w:val="28"/>
          <w:lang w:val="uk-UA"/>
        </w:rPr>
        <w:t>значн</w:t>
      </w:r>
      <w:r>
        <w:rPr>
          <w:rFonts w:ascii="Times New Roman" w:hAnsi="Times New Roman" w:cs="Times New Roman"/>
          <w:b/>
          <w:i/>
          <w:sz w:val="28"/>
          <w:szCs w:val="28"/>
          <w:lang w:val="uk-UA"/>
        </w:rPr>
        <w:t xml:space="preserve">ими </w:t>
      </w:r>
      <w:r w:rsidRPr="00387A12">
        <w:rPr>
          <w:rFonts w:ascii="Times New Roman" w:hAnsi="Times New Roman" w:cs="Times New Roman"/>
          <w:b/>
          <w:i/>
          <w:sz w:val="28"/>
          <w:szCs w:val="28"/>
          <w:lang w:val="uk-UA"/>
        </w:rPr>
        <w:t>досягнення</w:t>
      </w:r>
      <w:r>
        <w:rPr>
          <w:rFonts w:ascii="Times New Roman" w:hAnsi="Times New Roman" w:cs="Times New Roman"/>
          <w:b/>
          <w:i/>
          <w:sz w:val="28"/>
          <w:szCs w:val="28"/>
          <w:lang w:val="uk-UA"/>
        </w:rPr>
        <w:t xml:space="preserve">ми </w:t>
      </w:r>
      <w:r w:rsidRPr="00387A12">
        <w:rPr>
          <w:rFonts w:ascii="Times New Roman" w:hAnsi="Times New Roman" w:cs="Times New Roman"/>
          <w:b/>
          <w:i/>
          <w:sz w:val="28"/>
          <w:szCs w:val="28"/>
          <w:lang w:val="uk-UA"/>
        </w:rPr>
        <w:t xml:space="preserve"> і  сподіваємося на подальшу активну  та результативну участь у конкурсах різних</w:t>
      </w:r>
      <w:r>
        <w:rPr>
          <w:rFonts w:ascii="Times New Roman" w:hAnsi="Times New Roman" w:cs="Times New Roman"/>
          <w:b/>
          <w:i/>
          <w:sz w:val="28"/>
          <w:szCs w:val="28"/>
          <w:lang w:val="uk-UA"/>
        </w:rPr>
        <w:t xml:space="preserve"> рівнів</w:t>
      </w:r>
      <w:r w:rsidRPr="00387A12">
        <w:rPr>
          <w:rFonts w:ascii="Times New Roman" w:hAnsi="Times New Roman" w:cs="Times New Roman"/>
          <w:b/>
          <w:i/>
          <w:sz w:val="28"/>
          <w:szCs w:val="28"/>
          <w:lang w:val="uk-UA"/>
        </w:rPr>
        <w:t>.</w:t>
      </w:r>
    </w:p>
    <w:p w:rsidR="00AB09D8" w:rsidRDefault="00AB09D8">
      <w:pPr>
        <w:rPr>
          <w:rFonts w:ascii="Times New Roman" w:hAnsi="Times New Roman" w:cs="Times New Roman"/>
          <w:b/>
          <w:color w:val="FF0000"/>
          <w:sz w:val="28"/>
          <w:szCs w:val="28"/>
          <w:u w:val="single"/>
          <w:lang w:val="uk-UA"/>
        </w:rPr>
      </w:pPr>
    </w:p>
    <w:p w:rsidR="00AB09D8" w:rsidRPr="009F0EF3" w:rsidRDefault="00687F4A">
      <w:pPr>
        <w:rPr>
          <w:rFonts w:ascii="Times New Roman" w:hAnsi="Times New Roman" w:cs="Times New Roman"/>
          <w:b/>
          <w:i/>
          <w:sz w:val="28"/>
          <w:szCs w:val="28"/>
          <w:lang w:val="uk-UA"/>
        </w:rPr>
      </w:pPr>
      <w:r w:rsidRPr="009F0EF3">
        <w:rPr>
          <w:rFonts w:ascii="Times New Roman" w:hAnsi="Times New Roman" w:cs="Times New Roman"/>
          <w:b/>
          <w:i/>
          <w:sz w:val="28"/>
          <w:szCs w:val="28"/>
          <w:lang w:val="uk-UA"/>
        </w:rPr>
        <w:t xml:space="preserve">Від досягнень попереднього </w:t>
      </w:r>
      <w:r w:rsidR="009F0EF3">
        <w:rPr>
          <w:rFonts w:ascii="Times New Roman" w:hAnsi="Times New Roman" w:cs="Times New Roman"/>
          <w:b/>
          <w:i/>
          <w:sz w:val="28"/>
          <w:szCs w:val="28"/>
          <w:lang w:val="uk-UA"/>
        </w:rPr>
        <w:t xml:space="preserve">навчального </w:t>
      </w:r>
      <w:r w:rsidRPr="009F0EF3">
        <w:rPr>
          <w:rFonts w:ascii="Times New Roman" w:hAnsi="Times New Roman" w:cs="Times New Roman"/>
          <w:b/>
          <w:i/>
          <w:sz w:val="28"/>
          <w:szCs w:val="28"/>
          <w:lang w:val="uk-UA"/>
        </w:rPr>
        <w:t>року перейдемо до освітніх проблем сьогодення.</w:t>
      </w:r>
    </w:p>
    <w:p w:rsidR="009F0EF3" w:rsidRDefault="009F0EF3">
      <w:pPr>
        <w:rPr>
          <w:rFonts w:ascii="Times New Roman" w:hAnsi="Times New Roman" w:cs="Times New Roman"/>
          <w:b/>
          <w:color w:val="FF0000"/>
          <w:sz w:val="28"/>
          <w:szCs w:val="28"/>
          <w:u w:val="single"/>
          <w:lang w:val="uk-UA"/>
        </w:rPr>
      </w:pPr>
    </w:p>
    <w:p w:rsidR="0081105E" w:rsidRPr="0081105E" w:rsidRDefault="0081105E">
      <w:pPr>
        <w:rPr>
          <w:rFonts w:ascii="Times New Roman" w:hAnsi="Times New Roman" w:cs="Times New Roman"/>
          <w:b/>
          <w:color w:val="FF0000"/>
          <w:sz w:val="28"/>
          <w:szCs w:val="28"/>
          <w:u w:val="single"/>
          <w:lang w:val="uk-UA"/>
        </w:rPr>
      </w:pPr>
      <w:r w:rsidRPr="0081105E">
        <w:rPr>
          <w:rFonts w:ascii="Times New Roman" w:hAnsi="Times New Roman" w:cs="Times New Roman"/>
          <w:b/>
          <w:color w:val="FF0000"/>
          <w:sz w:val="28"/>
          <w:szCs w:val="28"/>
          <w:u w:val="single"/>
          <w:lang w:val="uk-UA"/>
        </w:rPr>
        <w:t>1.ПАРТНЕРСТВО+ПРОЗОРІСТЬ</w:t>
      </w:r>
    </w:p>
    <w:p w:rsidR="0081105E" w:rsidRDefault="0081105E">
      <w:pPr>
        <w:rPr>
          <w:rFonts w:ascii="Times New Roman" w:hAnsi="Times New Roman" w:cs="Times New Roman"/>
          <w:b/>
          <w:sz w:val="28"/>
          <w:szCs w:val="28"/>
          <w:lang w:val="uk-UA"/>
        </w:rPr>
      </w:pPr>
    </w:p>
    <w:p w:rsidR="007F5A04" w:rsidRDefault="007F5A04">
      <w:pPr>
        <w:rPr>
          <w:rFonts w:ascii="Times New Roman" w:hAnsi="Times New Roman" w:cs="Times New Roman"/>
          <w:b/>
          <w:sz w:val="28"/>
          <w:szCs w:val="28"/>
          <w:lang w:val="uk-UA"/>
        </w:rPr>
      </w:pPr>
      <w:r>
        <w:rPr>
          <w:rFonts w:ascii="Times New Roman" w:hAnsi="Times New Roman" w:cs="Times New Roman"/>
          <w:b/>
          <w:sz w:val="28"/>
          <w:szCs w:val="28"/>
          <w:lang w:val="uk-UA"/>
        </w:rPr>
        <w:t>Ключовим меседжем сучасної освіти  має стати фраза:</w:t>
      </w:r>
    </w:p>
    <w:p w:rsidR="004453EE" w:rsidRPr="001E299D" w:rsidRDefault="007F5A04">
      <w:pPr>
        <w:rPr>
          <w:rFonts w:ascii="Times New Roman" w:hAnsi="Times New Roman" w:cs="Times New Roman"/>
          <w:b/>
          <w:sz w:val="28"/>
          <w:szCs w:val="28"/>
          <w:lang w:val="uk-UA"/>
        </w:rPr>
      </w:pPr>
      <w:r>
        <w:rPr>
          <w:rFonts w:ascii="Times New Roman" w:hAnsi="Times New Roman" w:cs="Times New Roman"/>
          <w:b/>
          <w:sz w:val="28"/>
          <w:szCs w:val="28"/>
          <w:lang w:val="uk-UA"/>
        </w:rPr>
        <w:t>«</w:t>
      </w:r>
      <w:r w:rsidR="001C61DA" w:rsidRPr="001E299D">
        <w:rPr>
          <w:rFonts w:ascii="Times New Roman" w:hAnsi="Times New Roman" w:cs="Times New Roman"/>
          <w:b/>
          <w:sz w:val="28"/>
          <w:szCs w:val="28"/>
        </w:rPr>
        <w:t>ШКОЛА - прост</w:t>
      </w:r>
      <w:r w:rsidR="001C61DA" w:rsidRPr="001E299D">
        <w:rPr>
          <w:rFonts w:ascii="Times New Roman" w:hAnsi="Times New Roman" w:cs="Times New Roman"/>
          <w:b/>
          <w:sz w:val="28"/>
          <w:szCs w:val="28"/>
          <w:lang w:val="uk-UA"/>
        </w:rPr>
        <w:t>ір для зростання кожного</w:t>
      </w:r>
      <w:r>
        <w:rPr>
          <w:rFonts w:ascii="Times New Roman" w:hAnsi="Times New Roman" w:cs="Times New Roman"/>
          <w:b/>
          <w:sz w:val="28"/>
          <w:szCs w:val="28"/>
          <w:lang w:val="uk-UA"/>
        </w:rPr>
        <w:t>»</w:t>
      </w:r>
      <w:r w:rsidR="001C61DA" w:rsidRPr="001E299D">
        <w:rPr>
          <w:rFonts w:ascii="Times New Roman" w:hAnsi="Times New Roman" w:cs="Times New Roman"/>
          <w:b/>
          <w:sz w:val="28"/>
          <w:szCs w:val="28"/>
          <w:lang w:val="uk-UA"/>
        </w:rPr>
        <w:t>.</w:t>
      </w:r>
    </w:p>
    <w:p w:rsidR="000D2C9B" w:rsidRDefault="001C61DA"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Під словом «кожного» маємо на увазі кожного учасника освітнього процесу, а це не лише учні та педагоги, а й батьки, про яких ми часто забуваємо, оминаючи належною увагою. У той час як заклад освіти на своїй території обслуговування мав би стати не лише освітнім, а й культурним та громадсько-активним центром, який об’єднував </w:t>
      </w:r>
      <w:r w:rsidR="007F5A04">
        <w:rPr>
          <w:rFonts w:ascii="Times New Roman" w:hAnsi="Times New Roman" w:cs="Times New Roman"/>
          <w:sz w:val="28"/>
          <w:szCs w:val="28"/>
          <w:lang w:val="uk-UA"/>
        </w:rPr>
        <w:t xml:space="preserve">би </w:t>
      </w:r>
      <w:r w:rsidRPr="001E299D">
        <w:rPr>
          <w:rFonts w:ascii="Times New Roman" w:hAnsi="Times New Roman" w:cs="Times New Roman"/>
          <w:sz w:val="28"/>
          <w:szCs w:val="28"/>
          <w:lang w:val="uk-UA"/>
        </w:rPr>
        <w:t>громаду міста спільними ідеями, традиціями, особливим корпоративним духом</w:t>
      </w:r>
      <w:r w:rsidR="007F5A04">
        <w:rPr>
          <w:rFonts w:ascii="Times New Roman" w:hAnsi="Times New Roman" w:cs="Times New Roman"/>
          <w:sz w:val="28"/>
          <w:szCs w:val="28"/>
          <w:lang w:val="uk-UA"/>
        </w:rPr>
        <w:t>.Ц</w:t>
      </w:r>
      <w:r w:rsidRPr="001E299D">
        <w:rPr>
          <w:rFonts w:ascii="Times New Roman" w:hAnsi="Times New Roman" w:cs="Times New Roman"/>
          <w:sz w:val="28"/>
          <w:szCs w:val="28"/>
          <w:lang w:val="uk-UA"/>
        </w:rPr>
        <w:t>е заклад, де поважають і цінують думку кожного, відкритий до діалогу, щедрий на увагу та турботу.</w:t>
      </w:r>
      <w:r w:rsidR="00FB7D30" w:rsidRPr="001E299D">
        <w:rPr>
          <w:rFonts w:ascii="Times New Roman" w:hAnsi="Times New Roman" w:cs="Times New Roman"/>
          <w:sz w:val="28"/>
          <w:szCs w:val="28"/>
          <w:lang w:val="uk-UA"/>
        </w:rPr>
        <w:t xml:space="preserve">  Коли ми говоримо про </w:t>
      </w:r>
      <w:r w:rsidR="00FB7D30" w:rsidRPr="007F5A04">
        <w:rPr>
          <w:rFonts w:ascii="Times New Roman" w:hAnsi="Times New Roman" w:cs="Times New Roman"/>
          <w:b/>
          <w:sz w:val="28"/>
          <w:szCs w:val="28"/>
          <w:lang w:val="uk-UA"/>
        </w:rPr>
        <w:t xml:space="preserve">партнерство як пріоритетний принцип </w:t>
      </w:r>
      <w:r w:rsidR="007F5A04" w:rsidRPr="007F5A04">
        <w:rPr>
          <w:rFonts w:ascii="Times New Roman" w:hAnsi="Times New Roman" w:cs="Times New Roman"/>
          <w:b/>
          <w:sz w:val="28"/>
          <w:szCs w:val="28"/>
          <w:lang w:val="uk-UA"/>
        </w:rPr>
        <w:t>Н</w:t>
      </w:r>
      <w:r w:rsidR="00FB7D30" w:rsidRPr="007F5A04">
        <w:rPr>
          <w:rFonts w:ascii="Times New Roman" w:hAnsi="Times New Roman" w:cs="Times New Roman"/>
          <w:b/>
          <w:sz w:val="28"/>
          <w:szCs w:val="28"/>
          <w:lang w:val="uk-UA"/>
        </w:rPr>
        <w:t>ової  української школи</w:t>
      </w:r>
      <w:r w:rsidR="00FB7D30" w:rsidRPr="001E299D">
        <w:rPr>
          <w:rFonts w:ascii="Times New Roman" w:hAnsi="Times New Roman" w:cs="Times New Roman"/>
          <w:sz w:val="28"/>
          <w:szCs w:val="28"/>
          <w:lang w:val="uk-UA"/>
        </w:rPr>
        <w:t xml:space="preserve">, то маємо на увазі вибудовування таких взаємин школи з батьками, при яких немає місця зверхності та домінантної позиції педагогічного колективу «я говорю - ви виконуєте», а навпаки - маємо чути батьків, разом приймати важливі для закладу рішення, адже тільки </w:t>
      </w:r>
      <w:r w:rsidR="007F5A04">
        <w:rPr>
          <w:rFonts w:ascii="Times New Roman" w:hAnsi="Times New Roman" w:cs="Times New Roman"/>
          <w:sz w:val="28"/>
          <w:szCs w:val="28"/>
          <w:lang w:val="uk-UA"/>
        </w:rPr>
        <w:t>спільними зусиллями</w:t>
      </w:r>
      <w:r w:rsidR="00FB7D30" w:rsidRPr="001E299D">
        <w:rPr>
          <w:rFonts w:ascii="Times New Roman" w:hAnsi="Times New Roman" w:cs="Times New Roman"/>
          <w:sz w:val="28"/>
          <w:szCs w:val="28"/>
          <w:lang w:val="uk-UA"/>
        </w:rPr>
        <w:t xml:space="preserve"> можливо збудувати успішну школу.</w:t>
      </w:r>
      <w:r w:rsidR="005D7917" w:rsidRPr="001E299D">
        <w:rPr>
          <w:rFonts w:ascii="Times New Roman" w:hAnsi="Times New Roman" w:cs="Times New Roman"/>
          <w:sz w:val="28"/>
          <w:szCs w:val="28"/>
          <w:lang w:val="uk-UA"/>
        </w:rPr>
        <w:t xml:space="preserve"> Тільки коли батьки відчують себе рівноправними учасниками освітніх змін, зникнуть численні скарги. </w:t>
      </w:r>
      <w:r w:rsidR="001E299D">
        <w:rPr>
          <w:rFonts w:ascii="Times New Roman" w:hAnsi="Times New Roman" w:cs="Times New Roman"/>
          <w:sz w:val="28"/>
          <w:szCs w:val="28"/>
          <w:lang w:val="uk-UA"/>
        </w:rPr>
        <w:t>А їх по закладам загальної середньої освіти надійшло протягом навчального року - 104</w:t>
      </w:r>
      <w:r w:rsidR="007F5A04">
        <w:rPr>
          <w:rFonts w:ascii="Times New Roman" w:hAnsi="Times New Roman" w:cs="Times New Roman"/>
          <w:sz w:val="28"/>
          <w:szCs w:val="28"/>
          <w:lang w:val="uk-UA"/>
        </w:rPr>
        <w:t>. У порівнянні</w:t>
      </w:r>
      <w:r w:rsidR="006B1808">
        <w:rPr>
          <w:rFonts w:ascii="Times New Roman" w:hAnsi="Times New Roman" w:cs="Times New Roman"/>
          <w:sz w:val="28"/>
          <w:szCs w:val="28"/>
          <w:lang w:val="uk-UA"/>
        </w:rPr>
        <w:t xml:space="preserve"> з попереднім </w:t>
      </w:r>
      <w:r w:rsidR="006B1808">
        <w:rPr>
          <w:rFonts w:ascii="Times New Roman" w:hAnsi="Times New Roman" w:cs="Times New Roman"/>
          <w:sz w:val="28"/>
          <w:szCs w:val="28"/>
          <w:lang w:val="uk-UA"/>
        </w:rPr>
        <w:lastRenderedPageBreak/>
        <w:t xml:space="preserve">роком </w:t>
      </w:r>
      <w:r w:rsidR="007F5A04">
        <w:rPr>
          <w:rFonts w:ascii="Times New Roman" w:hAnsi="Times New Roman" w:cs="Times New Roman"/>
          <w:sz w:val="28"/>
          <w:szCs w:val="28"/>
          <w:lang w:val="uk-UA"/>
        </w:rPr>
        <w:t xml:space="preserve">результат має нас потішити, бо у 2018-2019 році їх було </w:t>
      </w:r>
      <w:r w:rsidR="006B1808">
        <w:rPr>
          <w:rFonts w:ascii="Times New Roman" w:hAnsi="Times New Roman" w:cs="Times New Roman"/>
          <w:sz w:val="28"/>
          <w:szCs w:val="28"/>
          <w:lang w:val="uk-UA"/>
        </w:rPr>
        <w:t>203</w:t>
      </w:r>
      <w:r w:rsidR="007F5A04">
        <w:rPr>
          <w:rFonts w:ascii="Times New Roman" w:hAnsi="Times New Roman" w:cs="Times New Roman"/>
          <w:sz w:val="28"/>
          <w:szCs w:val="28"/>
          <w:lang w:val="uk-UA"/>
        </w:rPr>
        <w:t xml:space="preserve">, та якщо врахувати довготривалий карантин, то ця кількість виявиться не такою ж </w:t>
      </w:r>
      <w:r w:rsidR="00B03E5B">
        <w:rPr>
          <w:rFonts w:ascii="Times New Roman" w:hAnsi="Times New Roman" w:cs="Times New Roman"/>
          <w:sz w:val="28"/>
          <w:szCs w:val="28"/>
          <w:lang w:val="uk-UA"/>
        </w:rPr>
        <w:t xml:space="preserve">і малою. </w:t>
      </w:r>
      <w:r w:rsidR="006B1808">
        <w:rPr>
          <w:rFonts w:ascii="Times New Roman" w:hAnsi="Times New Roman" w:cs="Times New Roman"/>
          <w:sz w:val="28"/>
          <w:szCs w:val="28"/>
          <w:lang w:val="uk-UA"/>
        </w:rPr>
        <w:t xml:space="preserve">Без жодної скарги завершили навчальний рік тільки </w:t>
      </w:r>
      <w:r w:rsidR="00B03E5B">
        <w:rPr>
          <w:rFonts w:ascii="Times New Roman" w:hAnsi="Times New Roman" w:cs="Times New Roman"/>
          <w:sz w:val="28"/>
          <w:szCs w:val="28"/>
          <w:lang w:val="uk-UA"/>
        </w:rPr>
        <w:t xml:space="preserve">7 </w:t>
      </w:r>
      <w:r w:rsidR="006B1808">
        <w:rPr>
          <w:rFonts w:ascii="Times New Roman" w:hAnsi="Times New Roman" w:cs="Times New Roman"/>
          <w:sz w:val="28"/>
          <w:szCs w:val="28"/>
          <w:lang w:val="uk-UA"/>
        </w:rPr>
        <w:t>заклад</w:t>
      </w:r>
      <w:r w:rsidR="00D050BD">
        <w:rPr>
          <w:rFonts w:ascii="Times New Roman" w:hAnsi="Times New Roman" w:cs="Times New Roman"/>
          <w:sz w:val="28"/>
          <w:szCs w:val="28"/>
          <w:lang w:val="uk-UA"/>
        </w:rPr>
        <w:t>ів</w:t>
      </w:r>
      <w:r w:rsidR="006B1808">
        <w:rPr>
          <w:rFonts w:ascii="Times New Roman" w:hAnsi="Times New Roman" w:cs="Times New Roman"/>
          <w:sz w:val="28"/>
          <w:szCs w:val="28"/>
          <w:lang w:val="uk-UA"/>
        </w:rPr>
        <w:t xml:space="preserve">: </w:t>
      </w:r>
      <w:r w:rsidR="00B03E5B">
        <w:rPr>
          <w:rFonts w:ascii="Times New Roman" w:hAnsi="Times New Roman" w:cs="Times New Roman"/>
          <w:sz w:val="28"/>
          <w:szCs w:val="28"/>
          <w:lang w:val="uk-UA"/>
        </w:rPr>
        <w:t xml:space="preserve">НВО-ліцей НІТ, </w:t>
      </w:r>
      <w:r w:rsidR="006B1808">
        <w:rPr>
          <w:rFonts w:ascii="Times New Roman" w:hAnsi="Times New Roman" w:cs="Times New Roman"/>
          <w:sz w:val="28"/>
          <w:szCs w:val="28"/>
          <w:lang w:val="uk-UA"/>
        </w:rPr>
        <w:t>технічний ліцей, гімназія №</w:t>
      </w:r>
      <w:r w:rsidR="00D050BD">
        <w:rPr>
          <w:rFonts w:ascii="Times New Roman" w:hAnsi="Times New Roman" w:cs="Times New Roman"/>
          <w:sz w:val="28"/>
          <w:szCs w:val="28"/>
          <w:lang w:val="uk-UA"/>
        </w:rPr>
        <w:t>6,</w:t>
      </w:r>
      <w:r w:rsidR="006B1808">
        <w:rPr>
          <w:rFonts w:ascii="Times New Roman" w:hAnsi="Times New Roman" w:cs="Times New Roman"/>
          <w:sz w:val="28"/>
          <w:szCs w:val="28"/>
          <w:lang w:val="uk-UA"/>
        </w:rPr>
        <w:t>27</w:t>
      </w:r>
      <w:r w:rsidR="00D050BD">
        <w:rPr>
          <w:rFonts w:ascii="Times New Roman" w:hAnsi="Times New Roman" w:cs="Times New Roman"/>
          <w:sz w:val="28"/>
          <w:szCs w:val="28"/>
          <w:lang w:val="uk-UA"/>
        </w:rPr>
        <w:t>,</w:t>
      </w:r>
      <w:r w:rsidR="006B1808">
        <w:rPr>
          <w:rFonts w:ascii="Times New Roman" w:hAnsi="Times New Roman" w:cs="Times New Roman"/>
          <w:sz w:val="28"/>
          <w:szCs w:val="28"/>
          <w:lang w:val="uk-UA"/>
        </w:rPr>
        <w:t xml:space="preserve"> 32</w:t>
      </w:r>
      <w:r w:rsidR="00D050BD">
        <w:rPr>
          <w:rFonts w:ascii="Times New Roman" w:hAnsi="Times New Roman" w:cs="Times New Roman"/>
          <w:sz w:val="28"/>
          <w:szCs w:val="28"/>
          <w:lang w:val="uk-UA"/>
        </w:rPr>
        <w:t>, СЗШ№</w:t>
      </w:r>
      <w:r w:rsidR="00B03E5B">
        <w:rPr>
          <w:rFonts w:ascii="Times New Roman" w:hAnsi="Times New Roman" w:cs="Times New Roman"/>
          <w:sz w:val="28"/>
          <w:szCs w:val="28"/>
          <w:lang w:val="uk-UA"/>
        </w:rPr>
        <w:t xml:space="preserve">7, </w:t>
      </w:r>
      <w:r w:rsidR="00D050BD">
        <w:rPr>
          <w:rFonts w:ascii="Times New Roman" w:hAnsi="Times New Roman" w:cs="Times New Roman"/>
          <w:sz w:val="28"/>
          <w:szCs w:val="28"/>
          <w:lang w:val="uk-UA"/>
        </w:rPr>
        <w:t>30</w:t>
      </w:r>
      <w:r w:rsidR="001266F0">
        <w:rPr>
          <w:rFonts w:ascii="Times New Roman" w:hAnsi="Times New Roman" w:cs="Times New Roman"/>
          <w:sz w:val="28"/>
          <w:szCs w:val="28"/>
          <w:lang w:val="uk-UA"/>
        </w:rPr>
        <w:t>. Найбільшу кількість скарг цього року мають СЗШ №29, (6), №40 (6), №31 (5).</w:t>
      </w:r>
      <w:r w:rsidR="006B1808">
        <w:rPr>
          <w:rFonts w:ascii="Times New Roman" w:hAnsi="Times New Roman" w:cs="Times New Roman"/>
          <w:sz w:val="28"/>
          <w:szCs w:val="28"/>
          <w:lang w:val="uk-UA"/>
        </w:rPr>
        <w:t xml:space="preserve"> Питання, які піднімалися цього року у зверненнях громадян</w:t>
      </w:r>
      <w:r w:rsidR="00B03E5B">
        <w:rPr>
          <w:rFonts w:ascii="Times New Roman" w:hAnsi="Times New Roman" w:cs="Times New Roman"/>
          <w:sz w:val="28"/>
          <w:szCs w:val="28"/>
          <w:lang w:val="uk-UA"/>
        </w:rPr>
        <w:t>,</w:t>
      </w:r>
      <w:r w:rsidR="001266F0">
        <w:rPr>
          <w:rFonts w:ascii="Times New Roman" w:hAnsi="Times New Roman" w:cs="Times New Roman"/>
          <w:sz w:val="28"/>
          <w:szCs w:val="28"/>
          <w:lang w:val="uk-UA"/>
        </w:rPr>
        <w:t>такі ж як і попереднього: зарахування учнів до закладу, конфлікти в класному колективі, якість харчування та медичного обслуговування, якість освітнього процесу, порушення педагогічної етики та неналежне виконання обов’язків класного керівника</w:t>
      </w:r>
      <w:r w:rsidR="00507E14">
        <w:rPr>
          <w:rFonts w:ascii="Times New Roman" w:hAnsi="Times New Roman" w:cs="Times New Roman"/>
          <w:sz w:val="28"/>
          <w:szCs w:val="28"/>
          <w:lang w:val="uk-UA"/>
        </w:rPr>
        <w:t xml:space="preserve">,  </w:t>
      </w:r>
      <w:r w:rsidR="000C223C">
        <w:rPr>
          <w:rFonts w:ascii="Times New Roman" w:hAnsi="Times New Roman" w:cs="Times New Roman"/>
          <w:sz w:val="28"/>
          <w:szCs w:val="28"/>
          <w:lang w:val="uk-UA"/>
        </w:rPr>
        <w:t xml:space="preserve">організація навчально-виховного процесу та </w:t>
      </w:r>
      <w:r w:rsidR="00507E14">
        <w:rPr>
          <w:rFonts w:ascii="Times New Roman" w:hAnsi="Times New Roman" w:cs="Times New Roman"/>
          <w:sz w:val="28"/>
          <w:szCs w:val="28"/>
          <w:lang w:val="uk-UA"/>
        </w:rPr>
        <w:t>управління закладом, благодійні внески, забезпечення підручниками, стан прилеглої території</w:t>
      </w:r>
      <w:r w:rsidR="00D438AC">
        <w:rPr>
          <w:rFonts w:ascii="Times New Roman" w:hAnsi="Times New Roman" w:cs="Times New Roman"/>
          <w:sz w:val="28"/>
          <w:szCs w:val="28"/>
          <w:lang w:val="uk-UA"/>
        </w:rPr>
        <w:t>.Більшості із цих скарг можна було б уникнути, якби вдалося налагодити комунікацію з батьками, своєчасно реагувати на їх претензії та прохання. Батьки мають відчувати себе повноправними партнерами</w:t>
      </w:r>
      <w:r w:rsidR="00B03E5B">
        <w:rPr>
          <w:rFonts w:ascii="Times New Roman" w:hAnsi="Times New Roman" w:cs="Times New Roman"/>
          <w:sz w:val="28"/>
          <w:szCs w:val="28"/>
          <w:lang w:val="uk-UA"/>
        </w:rPr>
        <w:t>, а</w:t>
      </w:r>
      <w:r w:rsidR="005D7917" w:rsidRPr="001E299D">
        <w:rPr>
          <w:rFonts w:ascii="Times New Roman" w:hAnsi="Times New Roman" w:cs="Times New Roman"/>
          <w:sz w:val="28"/>
          <w:szCs w:val="28"/>
          <w:lang w:val="uk-UA"/>
        </w:rPr>
        <w:t xml:space="preserve"> для цього необхідні дві речі: поінформованість та залучення до врядування.  Проаналізуємо</w:t>
      </w:r>
      <w:r w:rsidR="00B03E5B">
        <w:rPr>
          <w:rFonts w:ascii="Times New Roman" w:hAnsi="Times New Roman" w:cs="Times New Roman"/>
          <w:sz w:val="28"/>
          <w:szCs w:val="28"/>
          <w:lang w:val="uk-UA"/>
        </w:rPr>
        <w:t>,</w:t>
      </w:r>
      <w:r w:rsidR="005D7917" w:rsidRPr="001E299D">
        <w:rPr>
          <w:rFonts w:ascii="Times New Roman" w:hAnsi="Times New Roman" w:cs="Times New Roman"/>
          <w:sz w:val="28"/>
          <w:szCs w:val="28"/>
          <w:lang w:val="uk-UA"/>
        </w:rPr>
        <w:t xml:space="preserve"> який стан справ </w:t>
      </w:r>
      <w:r w:rsidR="00B03E5B">
        <w:rPr>
          <w:rFonts w:ascii="Times New Roman" w:hAnsi="Times New Roman" w:cs="Times New Roman"/>
          <w:sz w:val="28"/>
          <w:szCs w:val="28"/>
          <w:lang w:val="uk-UA"/>
        </w:rPr>
        <w:t>маємо з цього питання</w:t>
      </w:r>
      <w:r w:rsidR="005D7917" w:rsidRPr="001E299D">
        <w:rPr>
          <w:rFonts w:ascii="Times New Roman" w:hAnsi="Times New Roman" w:cs="Times New Roman"/>
          <w:sz w:val="28"/>
          <w:szCs w:val="28"/>
          <w:lang w:val="uk-UA"/>
        </w:rPr>
        <w:t xml:space="preserve">. </w:t>
      </w:r>
    </w:p>
    <w:p w:rsidR="00D438AC" w:rsidRDefault="00D438AC"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інформування батьків та підняття іміджу закладів </w:t>
      </w:r>
      <w:r w:rsidR="00A43C18">
        <w:rPr>
          <w:rFonts w:ascii="Times New Roman" w:hAnsi="Times New Roman" w:cs="Times New Roman"/>
          <w:sz w:val="28"/>
          <w:szCs w:val="28"/>
          <w:lang w:val="uk-UA"/>
        </w:rPr>
        <w:t>23</w:t>
      </w:r>
      <w:r>
        <w:rPr>
          <w:rFonts w:ascii="Times New Roman" w:hAnsi="Times New Roman" w:cs="Times New Roman"/>
          <w:sz w:val="28"/>
          <w:szCs w:val="28"/>
          <w:lang w:val="uk-UA"/>
        </w:rPr>
        <w:t xml:space="preserve"> шк</w:t>
      </w:r>
      <w:r w:rsidR="00A43C18">
        <w:rPr>
          <w:rFonts w:ascii="Times New Roman" w:hAnsi="Times New Roman" w:cs="Times New Roman"/>
          <w:sz w:val="28"/>
          <w:szCs w:val="28"/>
          <w:lang w:val="uk-UA"/>
        </w:rPr>
        <w:t>оли</w:t>
      </w:r>
      <w:r>
        <w:rPr>
          <w:rFonts w:ascii="Times New Roman" w:hAnsi="Times New Roman" w:cs="Times New Roman"/>
          <w:sz w:val="28"/>
          <w:szCs w:val="28"/>
          <w:lang w:val="uk-UA"/>
        </w:rPr>
        <w:t xml:space="preserve"> створили групи в соціальній мережі Фейсбук, до яких запросили батьків закладу. Крім того, широкому інформуванню громадськості про досягнення закладів освіти сприяє публікація матеріалів у місцевих ЗМІ. Найчастіше розміщають статті про заклад у пресі </w:t>
      </w:r>
      <w:r w:rsidR="00A43C18">
        <w:rPr>
          <w:rFonts w:ascii="Times New Roman" w:hAnsi="Times New Roman" w:cs="Times New Roman"/>
          <w:sz w:val="28"/>
          <w:szCs w:val="28"/>
          <w:lang w:val="uk-UA"/>
        </w:rPr>
        <w:t xml:space="preserve">технічний ліцей, НВО-ліцей НІТ, ліцей №13,15, гімназія №11,27, </w:t>
      </w:r>
      <w:r>
        <w:rPr>
          <w:rFonts w:ascii="Times New Roman" w:hAnsi="Times New Roman" w:cs="Times New Roman"/>
          <w:sz w:val="28"/>
          <w:szCs w:val="28"/>
          <w:lang w:val="uk-UA"/>
        </w:rPr>
        <w:t>СЗШ№</w:t>
      </w:r>
      <w:r w:rsidR="00A43C18">
        <w:rPr>
          <w:rFonts w:ascii="Times New Roman" w:hAnsi="Times New Roman" w:cs="Times New Roman"/>
          <w:sz w:val="28"/>
          <w:szCs w:val="28"/>
          <w:lang w:val="uk-UA"/>
        </w:rPr>
        <w:t>20, 22, 25, 35.</w:t>
      </w:r>
    </w:p>
    <w:p w:rsidR="00421BB3" w:rsidRDefault="00D438AC"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найбільше про </w:t>
      </w:r>
      <w:r w:rsidR="00B03E5B">
        <w:rPr>
          <w:rFonts w:ascii="Times New Roman" w:hAnsi="Times New Roman" w:cs="Times New Roman"/>
          <w:sz w:val="28"/>
          <w:szCs w:val="28"/>
          <w:lang w:val="uk-UA"/>
        </w:rPr>
        <w:t>діяльність школи</w:t>
      </w:r>
      <w:r>
        <w:rPr>
          <w:rFonts w:ascii="Times New Roman" w:hAnsi="Times New Roman" w:cs="Times New Roman"/>
          <w:sz w:val="28"/>
          <w:szCs w:val="28"/>
          <w:lang w:val="uk-UA"/>
        </w:rPr>
        <w:t xml:space="preserve"> може розказати тільки офіційний сайт, </w:t>
      </w:r>
      <w:r w:rsidR="00F24553">
        <w:rPr>
          <w:rFonts w:ascii="Times New Roman" w:hAnsi="Times New Roman" w:cs="Times New Roman"/>
          <w:sz w:val="28"/>
          <w:szCs w:val="28"/>
          <w:lang w:val="uk-UA"/>
        </w:rPr>
        <w:t xml:space="preserve">який є найважливішим елементом освітнього процесу, </w:t>
      </w:r>
      <w:r w:rsidR="00421BB3">
        <w:rPr>
          <w:rFonts w:ascii="Times New Roman" w:hAnsi="Times New Roman" w:cs="Times New Roman"/>
          <w:sz w:val="28"/>
          <w:szCs w:val="28"/>
          <w:lang w:val="uk-UA"/>
        </w:rPr>
        <w:t xml:space="preserve">засобом формування інформаційно-комунікаційної культури її учасників та </w:t>
      </w:r>
      <w:r w:rsidR="00F24553">
        <w:rPr>
          <w:rFonts w:ascii="Times New Roman" w:hAnsi="Times New Roman" w:cs="Times New Roman"/>
          <w:sz w:val="28"/>
          <w:szCs w:val="28"/>
          <w:lang w:val="uk-UA"/>
        </w:rPr>
        <w:t>інструментом підвищення якості освіти</w:t>
      </w:r>
      <w:r w:rsidR="00B03E5B">
        <w:rPr>
          <w:rFonts w:ascii="Times New Roman" w:hAnsi="Times New Roman" w:cs="Times New Roman"/>
          <w:sz w:val="28"/>
          <w:szCs w:val="28"/>
          <w:lang w:val="uk-UA"/>
        </w:rPr>
        <w:t xml:space="preserve">. </w:t>
      </w:r>
    </w:p>
    <w:p w:rsidR="00421BB3" w:rsidRDefault="00421BB3"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 чи можуть знайти батьки всю необхідну інформацію про діяльність закладу на його сайті?</w:t>
      </w:r>
    </w:p>
    <w:p w:rsidR="00D438AC" w:rsidRPr="001E299D" w:rsidRDefault="00421BB3"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проведення моніторингу свідчать, що:</w:t>
      </w:r>
    </w:p>
    <w:p w:rsidR="00F65EDB" w:rsidRPr="00F65EDB" w:rsidRDefault="000D2C9B" w:rsidP="00F65EDB">
      <w:pPr>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1. </w:t>
      </w:r>
      <w:r w:rsidR="005D7917" w:rsidRPr="001E299D">
        <w:rPr>
          <w:rFonts w:ascii="Times New Roman" w:hAnsi="Times New Roman" w:cs="Times New Roman"/>
          <w:sz w:val="28"/>
          <w:szCs w:val="28"/>
          <w:lang w:val="uk-UA"/>
        </w:rPr>
        <w:t>Наявна стисла узагальнена інформація про діяльність освітньої установи (про</w:t>
      </w:r>
      <w:r w:rsidR="00A91D2B" w:rsidRPr="001E299D">
        <w:rPr>
          <w:rFonts w:ascii="Times New Roman" w:hAnsi="Times New Roman" w:cs="Times New Roman"/>
          <w:sz w:val="28"/>
          <w:szCs w:val="28"/>
          <w:lang w:val="uk-UA"/>
        </w:rPr>
        <w:t>ф</w:t>
      </w:r>
      <w:r w:rsidR="005D7917" w:rsidRPr="001E299D">
        <w:rPr>
          <w:rFonts w:ascii="Times New Roman" w:hAnsi="Times New Roman" w:cs="Times New Roman"/>
          <w:sz w:val="28"/>
          <w:szCs w:val="28"/>
          <w:lang w:val="uk-UA"/>
        </w:rPr>
        <w:t>ільність, вивчення іноземних мов, експериментальна та інноваційна діяльність та досягнення, тобто привабливість закладу порівняно з іншими установами, або, як кажуть, самореклама)</w:t>
      </w:r>
      <w:r w:rsidRPr="001E299D">
        <w:rPr>
          <w:rFonts w:ascii="Times New Roman" w:hAnsi="Times New Roman" w:cs="Times New Roman"/>
          <w:sz w:val="28"/>
          <w:szCs w:val="28"/>
          <w:lang w:val="uk-UA"/>
        </w:rPr>
        <w:t xml:space="preserve">на сторінках </w:t>
      </w:r>
      <w:r w:rsidR="005D7917" w:rsidRPr="001E299D">
        <w:rPr>
          <w:rFonts w:ascii="Times New Roman" w:hAnsi="Times New Roman" w:cs="Times New Roman"/>
          <w:sz w:val="28"/>
          <w:szCs w:val="28"/>
          <w:lang w:val="uk-UA"/>
        </w:rPr>
        <w:t xml:space="preserve"> - </w:t>
      </w:r>
      <w:r w:rsidR="00F65EDB" w:rsidRPr="00F65EDB">
        <w:rPr>
          <w:rFonts w:ascii="Times New Roman" w:hAnsi="Times New Roman" w:cs="Times New Roman"/>
          <w:sz w:val="28"/>
          <w:szCs w:val="28"/>
          <w:lang w:val="uk-UA"/>
        </w:rPr>
        <w:t>технічного ліцею, НВО-ліцей НІТ, НВК №3, 5, 25, 37, СЗШ № 7, 8, 10, 20, 23, 34, 35, 44, гімназія №11, 17, 27, 39, ДАЛ №15, НВК №24, СШ «Гармонія».</w:t>
      </w:r>
    </w:p>
    <w:p w:rsidR="001C61DA" w:rsidRPr="001E299D" w:rsidRDefault="000D2C9B" w:rsidP="00F65EDB">
      <w:pPr>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lastRenderedPageBreak/>
        <w:t>2.</w:t>
      </w:r>
      <w:r w:rsidR="005D7917" w:rsidRPr="001E299D">
        <w:rPr>
          <w:rFonts w:ascii="Times New Roman" w:hAnsi="Times New Roman" w:cs="Times New Roman"/>
          <w:sz w:val="28"/>
          <w:szCs w:val="28"/>
          <w:lang w:val="uk-UA"/>
        </w:rPr>
        <w:t xml:space="preserve">Систематично оновлюють сторінку новин - </w:t>
      </w:r>
      <w:r w:rsidR="00A43C18" w:rsidRPr="00A43C18">
        <w:rPr>
          <w:rFonts w:ascii="Times New Roman" w:hAnsi="Times New Roman" w:cs="Times New Roman"/>
          <w:sz w:val="28"/>
          <w:szCs w:val="28"/>
          <w:lang w:val="uk-UA"/>
        </w:rPr>
        <w:t>технічний ліцей, НВО-ліцей НІТ, ліцей №1, 13, НВК №3, 37, СЗШ №7, 8, 10, 20, 22, 23, 25,28, 29, 30, 31, 34, 35, 40, 44, гімназія №11, 12, 17, 27, ДАЛ №15, НВК №24, 26, колегіум №16, СШ «Гармонія».</w:t>
      </w:r>
      <w:r w:rsidR="005D7917" w:rsidRPr="001E299D">
        <w:rPr>
          <w:rFonts w:ascii="Times New Roman" w:hAnsi="Times New Roman" w:cs="Times New Roman"/>
          <w:sz w:val="28"/>
          <w:szCs w:val="28"/>
          <w:lang w:val="uk-UA"/>
        </w:rPr>
        <w:t xml:space="preserve"> </w:t>
      </w:r>
    </w:p>
    <w:p w:rsidR="00A43C18" w:rsidRPr="00A43C18" w:rsidRDefault="000D2C9B" w:rsidP="00A43C18">
      <w:pPr>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3. Своєчасно розміщують звіти </w:t>
      </w:r>
      <w:r w:rsidR="00A91D2B" w:rsidRPr="001E299D">
        <w:rPr>
          <w:rFonts w:ascii="Times New Roman" w:hAnsi="Times New Roman" w:cs="Times New Roman"/>
          <w:sz w:val="28"/>
          <w:szCs w:val="28"/>
          <w:lang w:val="uk-UA"/>
        </w:rPr>
        <w:t>директора</w:t>
      </w:r>
      <w:r w:rsidR="00A43C18" w:rsidRPr="00A43C18">
        <w:rPr>
          <w:lang w:val="uk-UA"/>
        </w:rPr>
        <w:t xml:space="preserve"> </w:t>
      </w:r>
      <w:r w:rsidR="00A43C18">
        <w:rPr>
          <w:lang w:val="uk-UA"/>
        </w:rPr>
        <w:t xml:space="preserve"> </w:t>
      </w:r>
      <w:r w:rsidR="00A43C18" w:rsidRPr="00A43C18">
        <w:rPr>
          <w:rFonts w:ascii="Times New Roman" w:hAnsi="Times New Roman" w:cs="Times New Roman"/>
          <w:sz w:val="28"/>
          <w:szCs w:val="28"/>
          <w:lang w:val="uk-UA"/>
        </w:rPr>
        <w:t>(за 2019-2020 н.р.) з аналізом за всіма напрямками діяльності - технічний ліцей, НВО-ліцей НІТ, СЗШ № 10,23, 34, 35, гімназія №11, ДАЛ №15, СШ «Гармонія».</w:t>
      </w:r>
    </w:p>
    <w:p w:rsidR="00036B37" w:rsidRPr="00036B37" w:rsidRDefault="00036B37" w:rsidP="00036B37">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4. Мають своєчасно оприлюднені</w:t>
      </w:r>
      <w:r w:rsidR="000D2C9B" w:rsidRPr="001E299D">
        <w:rPr>
          <w:rFonts w:ascii="Times New Roman" w:hAnsi="Times New Roman" w:cs="Times New Roman"/>
          <w:sz w:val="28"/>
          <w:szCs w:val="28"/>
          <w:lang w:val="uk-UA"/>
        </w:rPr>
        <w:t xml:space="preserve"> фінансові звіти </w:t>
      </w:r>
      <w:r w:rsidR="00567A31">
        <w:rPr>
          <w:rFonts w:ascii="Times New Roman" w:hAnsi="Times New Roman" w:cs="Times New Roman"/>
          <w:sz w:val="28"/>
          <w:szCs w:val="28"/>
          <w:lang w:val="uk-UA"/>
        </w:rPr>
        <w:t>(</w:t>
      </w:r>
      <w:r w:rsidR="00991B87" w:rsidRPr="00567A31">
        <w:rPr>
          <w:rFonts w:ascii="Times New Roman" w:hAnsi="Times New Roman" w:cs="Times New Roman"/>
          <w:sz w:val="28"/>
          <w:szCs w:val="28"/>
          <w:shd w:val="clear" w:color="auto" w:fill="FFFFFF"/>
          <w:lang w:val="uk-UA"/>
        </w:rPr>
        <w:t>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Pr>
          <w:color w:val="333333"/>
          <w:shd w:val="clear" w:color="auto" w:fill="FFFFFF"/>
          <w:lang w:val="uk-UA"/>
        </w:rPr>
        <w:t>:</w:t>
      </w:r>
      <w:r w:rsidRPr="00036B37">
        <w:rPr>
          <w:rFonts w:ascii="Times New Roman" w:hAnsi="Times New Roman" w:cs="Times New Roman"/>
          <w:sz w:val="28"/>
          <w:szCs w:val="28"/>
          <w:shd w:val="clear" w:color="auto" w:fill="FFFFFF"/>
          <w:lang w:val="uk-UA"/>
        </w:rPr>
        <w:t>технічний ліцей, ліцей №13, НВК №3, 37, СЗШ №4, 5, 8, 9, 10, 18, 20, 22, 23, 25, 29, 30, 34, 44, гімназія №6, 11, 12, 17, 27, 39, НВК №24, 26, колегіум №16, СШ «Гармонія».</w:t>
      </w:r>
    </w:p>
    <w:p w:rsidR="00036B37" w:rsidRPr="00036B37" w:rsidRDefault="00036B37" w:rsidP="00036B37">
      <w:pPr>
        <w:rPr>
          <w:rFonts w:ascii="Times New Roman" w:hAnsi="Times New Roman" w:cs="Times New Roman"/>
          <w:sz w:val="28"/>
          <w:szCs w:val="28"/>
          <w:shd w:val="clear" w:color="auto" w:fill="FFFFFF"/>
          <w:lang w:val="uk-UA"/>
        </w:rPr>
      </w:pPr>
      <w:r w:rsidRPr="00036B37">
        <w:rPr>
          <w:rFonts w:ascii="Times New Roman" w:hAnsi="Times New Roman" w:cs="Times New Roman"/>
          <w:sz w:val="28"/>
          <w:szCs w:val="28"/>
          <w:shd w:val="clear" w:color="auto" w:fill="FFFFFF"/>
          <w:lang w:val="uk-UA"/>
        </w:rPr>
        <w:t>Розміщено нечіткі копії документів</w:t>
      </w:r>
      <w:r>
        <w:rPr>
          <w:rFonts w:ascii="Times New Roman" w:hAnsi="Times New Roman" w:cs="Times New Roman"/>
          <w:sz w:val="28"/>
          <w:szCs w:val="28"/>
          <w:shd w:val="clear" w:color="auto" w:fill="FFFFFF"/>
          <w:lang w:val="uk-UA"/>
        </w:rPr>
        <w:t xml:space="preserve"> -</w:t>
      </w:r>
      <w:r w:rsidRPr="00036B37">
        <w:rPr>
          <w:rFonts w:ascii="Times New Roman" w:hAnsi="Times New Roman" w:cs="Times New Roman"/>
          <w:sz w:val="28"/>
          <w:szCs w:val="28"/>
          <w:shd w:val="clear" w:color="auto" w:fill="FFFFFF"/>
          <w:lang w:val="uk-UA"/>
        </w:rPr>
        <w:t xml:space="preserve"> гімназія №11, 12, НВК №24, СЗШ №30, 35.</w:t>
      </w:r>
    </w:p>
    <w:p w:rsidR="00036B37" w:rsidRPr="00036B37" w:rsidRDefault="00036B37" w:rsidP="00036B37">
      <w:pPr>
        <w:jc w:val="both"/>
        <w:rPr>
          <w:rFonts w:ascii="Times New Roman" w:hAnsi="Times New Roman" w:cs="Times New Roman"/>
          <w:sz w:val="28"/>
          <w:szCs w:val="28"/>
          <w:shd w:val="clear" w:color="auto" w:fill="FFFFFF"/>
          <w:lang w:val="uk-UA"/>
        </w:rPr>
      </w:pPr>
      <w:r w:rsidRPr="00036B37">
        <w:rPr>
          <w:rFonts w:ascii="Times New Roman" w:hAnsi="Times New Roman" w:cs="Times New Roman"/>
          <w:sz w:val="28"/>
          <w:szCs w:val="28"/>
          <w:shd w:val="clear" w:color="auto" w:fill="FFFFFF"/>
          <w:lang w:val="uk-UA"/>
        </w:rPr>
        <w:t>Доступ до інформації заблоковано – ліцей №1, ДАЛ №15.</w:t>
      </w:r>
    </w:p>
    <w:p w:rsidR="00C924EC" w:rsidRDefault="00A91D2B" w:rsidP="00C924EC">
      <w:pPr>
        <w:spacing w:after="0"/>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 На важливість  </w:t>
      </w:r>
      <w:r w:rsidR="00EF4B71" w:rsidRPr="001E299D">
        <w:rPr>
          <w:rFonts w:ascii="Times New Roman" w:hAnsi="Times New Roman" w:cs="Times New Roman"/>
          <w:sz w:val="28"/>
          <w:szCs w:val="28"/>
          <w:lang w:val="uk-UA"/>
        </w:rPr>
        <w:t xml:space="preserve">своєчасного оприлюднення публічної інформації щодо діяльності закладу освіти звертає увагу і Державна служба якості освіти </w:t>
      </w:r>
      <w:r w:rsidR="000669CD">
        <w:rPr>
          <w:rFonts w:ascii="Times New Roman" w:hAnsi="Times New Roman" w:cs="Times New Roman"/>
          <w:sz w:val="28"/>
          <w:szCs w:val="28"/>
          <w:lang w:val="uk-UA"/>
        </w:rPr>
        <w:t>України (</w:t>
      </w:r>
      <w:r w:rsidR="00EF4B71" w:rsidRPr="001E299D">
        <w:rPr>
          <w:rFonts w:ascii="Times New Roman" w:hAnsi="Times New Roman" w:cs="Times New Roman"/>
          <w:sz w:val="28"/>
          <w:szCs w:val="28"/>
          <w:lang w:val="uk-UA"/>
        </w:rPr>
        <w:t>лист від 06.07.2020 №01/01-19/790)</w:t>
      </w:r>
      <w:r w:rsidR="0025029D" w:rsidRPr="001E299D">
        <w:rPr>
          <w:rFonts w:ascii="Times New Roman" w:hAnsi="Times New Roman" w:cs="Times New Roman"/>
          <w:sz w:val="28"/>
          <w:szCs w:val="28"/>
          <w:lang w:val="uk-UA"/>
        </w:rPr>
        <w:t xml:space="preserve">, яка здійснила аналіз офіційних сайтів закладів щодо виконання статті 30 Закону України «Про освіту» та зробила невтішні висновки про неналежний рівень </w:t>
      </w:r>
      <w:r w:rsidR="00CC4711" w:rsidRPr="001E299D">
        <w:rPr>
          <w:rFonts w:ascii="Times New Roman" w:hAnsi="Times New Roman" w:cs="Times New Roman"/>
          <w:sz w:val="28"/>
          <w:szCs w:val="28"/>
          <w:lang w:val="uk-UA"/>
        </w:rPr>
        <w:t xml:space="preserve">їх </w:t>
      </w:r>
      <w:r w:rsidR="0025029D" w:rsidRPr="001E299D">
        <w:rPr>
          <w:rFonts w:ascii="Times New Roman" w:hAnsi="Times New Roman" w:cs="Times New Roman"/>
          <w:sz w:val="28"/>
          <w:szCs w:val="28"/>
          <w:lang w:val="uk-UA"/>
        </w:rPr>
        <w:t xml:space="preserve">ведення та </w:t>
      </w:r>
      <w:r w:rsidR="00CC4711" w:rsidRPr="001E299D">
        <w:rPr>
          <w:rFonts w:ascii="Times New Roman" w:hAnsi="Times New Roman" w:cs="Times New Roman"/>
          <w:sz w:val="28"/>
          <w:szCs w:val="28"/>
          <w:lang w:val="uk-UA"/>
        </w:rPr>
        <w:t>не</w:t>
      </w:r>
      <w:r w:rsidR="0025029D" w:rsidRPr="001E299D">
        <w:rPr>
          <w:rFonts w:ascii="Times New Roman" w:hAnsi="Times New Roman" w:cs="Times New Roman"/>
          <w:sz w:val="28"/>
          <w:szCs w:val="28"/>
          <w:lang w:val="uk-UA"/>
        </w:rPr>
        <w:t xml:space="preserve">виконання </w:t>
      </w:r>
      <w:r w:rsidR="00CC4711" w:rsidRPr="001E299D">
        <w:rPr>
          <w:rFonts w:ascii="Times New Roman" w:hAnsi="Times New Roman" w:cs="Times New Roman"/>
          <w:sz w:val="28"/>
          <w:szCs w:val="28"/>
          <w:lang w:val="uk-UA"/>
        </w:rPr>
        <w:t xml:space="preserve">зазначеної </w:t>
      </w:r>
      <w:r w:rsidR="0025029D" w:rsidRPr="001E299D">
        <w:rPr>
          <w:rFonts w:ascii="Times New Roman" w:hAnsi="Times New Roman" w:cs="Times New Roman"/>
          <w:sz w:val="28"/>
          <w:szCs w:val="28"/>
          <w:lang w:val="uk-UA"/>
        </w:rPr>
        <w:t>статті Закону. У</w:t>
      </w:r>
      <w:r w:rsidR="00EF4B71" w:rsidRPr="001E299D">
        <w:rPr>
          <w:rFonts w:ascii="Times New Roman" w:hAnsi="Times New Roman" w:cs="Times New Roman"/>
          <w:sz w:val="28"/>
          <w:szCs w:val="28"/>
          <w:lang w:val="uk-UA"/>
        </w:rPr>
        <w:t>правління Державн</w:t>
      </w:r>
      <w:r w:rsidR="0025029D" w:rsidRPr="001E299D">
        <w:rPr>
          <w:rFonts w:ascii="Times New Roman" w:hAnsi="Times New Roman" w:cs="Times New Roman"/>
          <w:sz w:val="28"/>
          <w:szCs w:val="28"/>
          <w:lang w:val="uk-UA"/>
        </w:rPr>
        <w:t>ої</w:t>
      </w:r>
      <w:r w:rsidR="00EF4B71" w:rsidRPr="001E299D">
        <w:rPr>
          <w:rFonts w:ascii="Times New Roman" w:hAnsi="Times New Roman" w:cs="Times New Roman"/>
          <w:sz w:val="28"/>
          <w:szCs w:val="28"/>
          <w:lang w:val="uk-UA"/>
        </w:rPr>
        <w:t xml:space="preserve"> служб</w:t>
      </w:r>
      <w:r w:rsidR="0025029D" w:rsidRPr="001E299D">
        <w:rPr>
          <w:rFonts w:ascii="Times New Roman" w:hAnsi="Times New Roman" w:cs="Times New Roman"/>
          <w:sz w:val="28"/>
          <w:szCs w:val="28"/>
          <w:lang w:val="uk-UA"/>
        </w:rPr>
        <w:t>и</w:t>
      </w:r>
      <w:r w:rsidR="00EF4B71" w:rsidRPr="001E299D">
        <w:rPr>
          <w:rFonts w:ascii="Times New Roman" w:hAnsi="Times New Roman" w:cs="Times New Roman"/>
          <w:sz w:val="28"/>
          <w:szCs w:val="28"/>
          <w:lang w:val="uk-UA"/>
        </w:rPr>
        <w:t xml:space="preserve"> якості освіти України в Дніпропетровській області</w:t>
      </w:r>
      <w:r w:rsidR="0025029D" w:rsidRPr="001E299D">
        <w:rPr>
          <w:rFonts w:ascii="Times New Roman" w:hAnsi="Times New Roman" w:cs="Times New Roman"/>
          <w:sz w:val="28"/>
          <w:szCs w:val="28"/>
          <w:lang w:val="uk-UA"/>
        </w:rPr>
        <w:t xml:space="preserve"> також проаналізувало сайти закладів регіону та під час онлайн-вебінару (26.07.2020)в рамках про</w:t>
      </w:r>
      <w:r w:rsidR="000D34DB" w:rsidRPr="001E299D">
        <w:rPr>
          <w:rFonts w:ascii="Times New Roman" w:hAnsi="Times New Roman" w:cs="Times New Roman"/>
          <w:sz w:val="28"/>
          <w:szCs w:val="28"/>
          <w:lang w:val="uk-UA"/>
        </w:rPr>
        <w:t>є</w:t>
      </w:r>
      <w:r w:rsidR="0025029D" w:rsidRPr="001E299D">
        <w:rPr>
          <w:rFonts w:ascii="Times New Roman" w:hAnsi="Times New Roman" w:cs="Times New Roman"/>
          <w:sz w:val="28"/>
          <w:szCs w:val="28"/>
          <w:lang w:val="uk-UA"/>
        </w:rPr>
        <w:t xml:space="preserve">кту «Час консультацій» озвучило </w:t>
      </w:r>
      <w:r w:rsidR="000D34DB" w:rsidRPr="001E299D">
        <w:rPr>
          <w:rFonts w:ascii="Times New Roman" w:hAnsi="Times New Roman" w:cs="Times New Roman"/>
          <w:sz w:val="28"/>
          <w:szCs w:val="28"/>
          <w:lang w:val="uk-UA"/>
        </w:rPr>
        <w:t>результати перевірки. Так, в аналізі було зазначено, що з майже 600 шкіл області лише 28 закладів витримали перевірку</w:t>
      </w:r>
      <w:r w:rsidR="008E377A" w:rsidRPr="001E299D">
        <w:rPr>
          <w:rFonts w:ascii="Times New Roman" w:hAnsi="Times New Roman" w:cs="Times New Roman"/>
          <w:sz w:val="28"/>
          <w:szCs w:val="28"/>
          <w:lang w:val="uk-UA"/>
        </w:rPr>
        <w:t xml:space="preserve"> сайтів(9%), з них два заклади з нашого міста - СЗШ№4 та НВО-ліцей НІТ. </w:t>
      </w:r>
      <w:r w:rsidR="00C924EC">
        <w:rPr>
          <w:rFonts w:ascii="Times New Roman" w:hAnsi="Times New Roman" w:cs="Times New Roman"/>
          <w:sz w:val="28"/>
          <w:szCs w:val="28"/>
          <w:lang w:val="uk-UA"/>
        </w:rPr>
        <w:t xml:space="preserve">Відповідь на питання «чому тільки два заклади?» знаходимо, коли переглядаємо, де і як розміщено дані про діяльність закладу відповідно до ст.30.   Тільки ці два заклади розмістили обов’язкову для оприлюднення інформацію у підменю «публічна інформація».  </w:t>
      </w:r>
    </w:p>
    <w:p w:rsidR="000D2C9B" w:rsidRPr="001E299D" w:rsidRDefault="008E377A" w:rsidP="00036B37">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Департамент з гуманітарних питань двічі на рік аналізує стан ведення сайтів, на нараді директорів чотири рази піднімалося це питання: двічі наданий був загальний аналіз сайтів, одна нарада </w:t>
      </w:r>
      <w:r w:rsidR="00AA5B1D">
        <w:rPr>
          <w:rFonts w:ascii="Times New Roman" w:hAnsi="Times New Roman" w:cs="Times New Roman"/>
          <w:sz w:val="28"/>
          <w:szCs w:val="28"/>
          <w:lang w:val="uk-UA"/>
        </w:rPr>
        <w:t xml:space="preserve">була </w:t>
      </w:r>
      <w:r w:rsidRPr="001E299D">
        <w:rPr>
          <w:rFonts w:ascii="Times New Roman" w:hAnsi="Times New Roman" w:cs="Times New Roman"/>
          <w:sz w:val="28"/>
          <w:szCs w:val="28"/>
          <w:lang w:val="uk-UA"/>
        </w:rPr>
        <w:t>присвячена оприлюдненню інформації по булінгу, ще одна - щодо зарахування дітей до першого класу</w:t>
      </w:r>
      <w:r w:rsidR="00AA5B1D">
        <w:rPr>
          <w:rFonts w:ascii="Times New Roman" w:hAnsi="Times New Roman" w:cs="Times New Roman"/>
          <w:sz w:val="28"/>
          <w:szCs w:val="28"/>
          <w:lang w:val="uk-UA"/>
        </w:rPr>
        <w:t>, в травні-червні була проведена перевірка сайтів щодо організації навчання із застосуванням дистанційних технологій</w:t>
      </w:r>
      <w:r w:rsidRPr="001E299D">
        <w:rPr>
          <w:rFonts w:ascii="Times New Roman" w:hAnsi="Times New Roman" w:cs="Times New Roman"/>
          <w:sz w:val="28"/>
          <w:szCs w:val="28"/>
          <w:lang w:val="uk-UA"/>
        </w:rPr>
        <w:t xml:space="preserve">. Кожен розгляд питання супроводжувався ґрунтовним аналізом виявлених недоліків. Крім того, Вже три </w:t>
      </w:r>
      <w:r w:rsidRPr="001E299D">
        <w:rPr>
          <w:rFonts w:ascii="Times New Roman" w:hAnsi="Times New Roman" w:cs="Times New Roman"/>
          <w:sz w:val="28"/>
          <w:szCs w:val="28"/>
          <w:lang w:val="uk-UA"/>
        </w:rPr>
        <w:lastRenderedPageBreak/>
        <w:t xml:space="preserve">роки поспіль питання прозорості діяльності закладів розглядається на міській серпневій конференції. </w:t>
      </w:r>
      <w:r w:rsidR="00AA5B1D">
        <w:rPr>
          <w:rFonts w:ascii="Times New Roman" w:hAnsi="Times New Roman" w:cs="Times New Roman"/>
          <w:sz w:val="28"/>
          <w:szCs w:val="28"/>
          <w:lang w:val="uk-UA"/>
        </w:rPr>
        <w:t>У телефонограмі від 22.06.2020 м</w:t>
      </w:r>
      <w:r w:rsidR="00CC4711" w:rsidRPr="001E299D">
        <w:rPr>
          <w:rFonts w:ascii="Times New Roman" w:hAnsi="Times New Roman" w:cs="Times New Roman"/>
          <w:sz w:val="28"/>
          <w:szCs w:val="28"/>
          <w:lang w:val="uk-UA"/>
        </w:rPr>
        <w:t xml:space="preserve">и акцентували увагу керівників на тому, що </w:t>
      </w:r>
      <w:r w:rsidR="00CC4711" w:rsidRPr="00AA5B1D">
        <w:rPr>
          <w:rFonts w:ascii="Times New Roman" w:hAnsi="Times New Roman" w:cs="Times New Roman"/>
          <w:i/>
          <w:sz w:val="28"/>
          <w:szCs w:val="28"/>
          <w:lang w:val="uk-UA"/>
        </w:rPr>
        <w:t xml:space="preserve">згідно з частиною 13 статті 39 Закону України </w:t>
      </w:r>
      <w:r w:rsidR="001E299D" w:rsidRPr="00AA5B1D">
        <w:rPr>
          <w:rFonts w:ascii="Times New Roman" w:hAnsi="Times New Roman" w:cs="Times New Roman"/>
          <w:i/>
          <w:sz w:val="28"/>
          <w:szCs w:val="28"/>
          <w:lang w:val="uk-UA"/>
        </w:rPr>
        <w:t>«П</w:t>
      </w:r>
      <w:r w:rsidR="00CC4711" w:rsidRPr="00AA5B1D">
        <w:rPr>
          <w:rFonts w:ascii="Times New Roman" w:hAnsi="Times New Roman" w:cs="Times New Roman"/>
          <w:i/>
          <w:sz w:val="28"/>
          <w:szCs w:val="28"/>
          <w:lang w:val="uk-UA"/>
        </w:rPr>
        <w:t>ро</w:t>
      </w:r>
      <w:r w:rsidR="001E299D" w:rsidRPr="00AA5B1D">
        <w:rPr>
          <w:rFonts w:ascii="Times New Roman" w:hAnsi="Times New Roman" w:cs="Times New Roman"/>
          <w:i/>
          <w:sz w:val="28"/>
          <w:szCs w:val="28"/>
          <w:lang w:val="uk-UA"/>
        </w:rPr>
        <w:t xml:space="preserve"> повну загальну середню освіту» порушення керівником школи статті 30 ЗУ «Про освіту» може бути підставою для його дострокового звільнення. </w:t>
      </w:r>
      <w:r w:rsidR="001E299D" w:rsidRPr="001E299D">
        <w:rPr>
          <w:rFonts w:ascii="Times New Roman" w:hAnsi="Times New Roman" w:cs="Times New Roman"/>
          <w:sz w:val="28"/>
          <w:szCs w:val="28"/>
          <w:lang w:val="uk-UA"/>
        </w:rPr>
        <w:t xml:space="preserve">Тож чи </w:t>
      </w:r>
      <w:r w:rsidRPr="001E299D">
        <w:rPr>
          <w:rFonts w:ascii="Times New Roman" w:hAnsi="Times New Roman" w:cs="Times New Roman"/>
          <w:sz w:val="28"/>
          <w:szCs w:val="28"/>
          <w:lang w:val="uk-UA"/>
        </w:rPr>
        <w:t xml:space="preserve"> покращилася робота закладів з пита</w:t>
      </w:r>
      <w:r w:rsidR="005D72F9" w:rsidRPr="001E299D">
        <w:rPr>
          <w:rFonts w:ascii="Times New Roman" w:hAnsi="Times New Roman" w:cs="Times New Roman"/>
          <w:sz w:val="28"/>
          <w:szCs w:val="28"/>
          <w:lang w:val="uk-UA"/>
        </w:rPr>
        <w:t>ння</w:t>
      </w:r>
      <w:r w:rsidR="001E299D" w:rsidRPr="001E299D">
        <w:rPr>
          <w:rFonts w:ascii="Times New Roman" w:hAnsi="Times New Roman" w:cs="Times New Roman"/>
          <w:sz w:val="28"/>
          <w:szCs w:val="28"/>
          <w:lang w:val="uk-UA"/>
        </w:rPr>
        <w:t xml:space="preserve"> прозорості діяльності</w:t>
      </w:r>
      <w:r w:rsidR="00AA5B1D">
        <w:rPr>
          <w:rFonts w:ascii="Times New Roman" w:hAnsi="Times New Roman" w:cs="Times New Roman"/>
          <w:sz w:val="28"/>
          <w:szCs w:val="28"/>
          <w:lang w:val="uk-UA"/>
        </w:rPr>
        <w:t>?</w:t>
      </w:r>
      <w:r w:rsidR="005D72F9" w:rsidRPr="001E299D">
        <w:rPr>
          <w:rFonts w:ascii="Times New Roman" w:hAnsi="Times New Roman" w:cs="Times New Roman"/>
          <w:sz w:val="28"/>
          <w:szCs w:val="28"/>
          <w:lang w:val="uk-UA"/>
        </w:rPr>
        <w:t xml:space="preserve"> Спеціалісти відділу освіти, готуючись до серпневої конференції, вкотре проаналізували якість роботи з наповнення сайтів закладів</w:t>
      </w:r>
      <w:r w:rsidR="00AA5B1D">
        <w:rPr>
          <w:rFonts w:ascii="Times New Roman" w:hAnsi="Times New Roman" w:cs="Times New Roman"/>
          <w:sz w:val="28"/>
          <w:szCs w:val="28"/>
          <w:lang w:val="uk-UA"/>
        </w:rPr>
        <w:t>,</w:t>
      </w:r>
      <w:r w:rsidR="005D72F9" w:rsidRPr="001E299D">
        <w:rPr>
          <w:rFonts w:ascii="Times New Roman" w:hAnsi="Times New Roman" w:cs="Times New Roman"/>
          <w:sz w:val="28"/>
          <w:szCs w:val="28"/>
          <w:lang w:val="uk-UA"/>
        </w:rPr>
        <w:t xml:space="preserve"> і ось які результати ми отримали:</w:t>
      </w:r>
    </w:p>
    <w:p w:rsidR="0094478F" w:rsidRPr="001E299D" w:rsidRDefault="002E2F7A"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Майже всі заклади не оновили </w:t>
      </w:r>
      <w:r w:rsidR="0094478F" w:rsidRPr="001E299D">
        <w:rPr>
          <w:rFonts w:ascii="Times New Roman" w:hAnsi="Times New Roman" w:cs="Times New Roman"/>
          <w:sz w:val="28"/>
          <w:szCs w:val="28"/>
          <w:lang w:val="uk-UA"/>
        </w:rPr>
        <w:t xml:space="preserve"> </w:t>
      </w:r>
      <w:r w:rsidRPr="001E299D">
        <w:rPr>
          <w:rFonts w:ascii="Times New Roman" w:hAnsi="Times New Roman" w:cs="Times New Roman"/>
          <w:sz w:val="28"/>
          <w:szCs w:val="28"/>
          <w:lang w:val="uk-UA"/>
        </w:rPr>
        <w:t>інформаці</w:t>
      </w:r>
      <w:r>
        <w:rPr>
          <w:rFonts w:ascii="Times New Roman" w:hAnsi="Times New Roman" w:cs="Times New Roman"/>
          <w:sz w:val="28"/>
          <w:szCs w:val="28"/>
          <w:lang w:val="uk-UA"/>
        </w:rPr>
        <w:t>ю</w:t>
      </w:r>
      <w:r w:rsidRPr="001E299D">
        <w:rPr>
          <w:rFonts w:ascii="Times New Roman" w:hAnsi="Times New Roman" w:cs="Times New Roman"/>
          <w:sz w:val="28"/>
          <w:szCs w:val="28"/>
          <w:lang w:val="uk-UA"/>
        </w:rPr>
        <w:t xml:space="preserve"> про кадри</w:t>
      </w:r>
      <w:r>
        <w:rPr>
          <w:rFonts w:ascii="Times New Roman" w:hAnsi="Times New Roman" w:cs="Times New Roman"/>
          <w:sz w:val="28"/>
          <w:szCs w:val="28"/>
          <w:lang w:val="uk-UA"/>
        </w:rPr>
        <w:t xml:space="preserve"> та</w:t>
      </w:r>
      <w:r w:rsidRPr="001E299D">
        <w:rPr>
          <w:rFonts w:ascii="Times New Roman" w:hAnsi="Times New Roman" w:cs="Times New Roman"/>
          <w:sz w:val="28"/>
          <w:szCs w:val="28"/>
          <w:lang w:val="uk-UA"/>
        </w:rPr>
        <w:t xml:space="preserve"> </w:t>
      </w:r>
      <w:r w:rsidR="0094478F" w:rsidRPr="001E299D">
        <w:rPr>
          <w:rFonts w:ascii="Times New Roman" w:hAnsi="Times New Roman" w:cs="Times New Roman"/>
          <w:sz w:val="28"/>
          <w:szCs w:val="28"/>
          <w:lang w:val="uk-UA"/>
        </w:rPr>
        <w:t>фактичн</w:t>
      </w:r>
      <w:r>
        <w:rPr>
          <w:rFonts w:ascii="Times New Roman" w:hAnsi="Times New Roman" w:cs="Times New Roman"/>
          <w:sz w:val="28"/>
          <w:szCs w:val="28"/>
          <w:lang w:val="uk-UA"/>
        </w:rPr>
        <w:t>у</w:t>
      </w:r>
      <w:r w:rsidR="0094478F" w:rsidRPr="001E299D">
        <w:rPr>
          <w:rFonts w:ascii="Times New Roman" w:hAnsi="Times New Roman" w:cs="Times New Roman"/>
          <w:sz w:val="28"/>
          <w:szCs w:val="28"/>
          <w:lang w:val="uk-UA"/>
        </w:rPr>
        <w:t xml:space="preserve"> наповнюваність закладу</w:t>
      </w:r>
      <w:r>
        <w:rPr>
          <w:rFonts w:ascii="Times New Roman" w:hAnsi="Times New Roman" w:cs="Times New Roman"/>
          <w:sz w:val="28"/>
          <w:szCs w:val="28"/>
          <w:lang w:val="uk-UA"/>
        </w:rPr>
        <w:t>.</w:t>
      </w:r>
      <w:r w:rsidR="0094478F" w:rsidRPr="001E299D">
        <w:rPr>
          <w:rFonts w:ascii="Times New Roman" w:hAnsi="Times New Roman" w:cs="Times New Roman"/>
          <w:sz w:val="28"/>
          <w:szCs w:val="28"/>
          <w:lang w:val="uk-UA"/>
        </w:rPr>
        <w:t xml:space="preserve"> </w:t>
      </w:r>
    </w:p>
    <w:p w:rsidR="0094478F" w:rsidRPr="001E299D" w:rsidRDefault="0094478F"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Не зазначено вакансії та порядок добору на посаду вчителя_</w:t>
      </w:r>
      <w:r w:rsidR="00036B37">
        <w:rPr>
          <w:rFonts w:ascii="Times New Roman" w:hAnsi="Times New Roman" w:cs="Times New Roman"/>
          <w:sz w:val="28"/>
          <w:szCs w:val="28"/>
          <w:lang w:val="uk-UA"/>
        </w:rPr>
        <w:t xml:space="preserve">СЗШ№18, 20, 25, 29, 30, 31, НВК 37, </w:t>
      </w:r>
      <w:r w:rsidR="003B5B0E">
        <w:rPr>
          <w:rFonts w:ascii="Times New Roman" w:hAnsi="Times New Roman" w:cs="Times New Roman"/>
          <w:sz w:val="28"/>
          <w:szCs w:val="28"/>
          <w:lang w:val="uk-UA"/>
        </w:rPr>
        <w:t>гімназія№</w:t>
      </w:r>
      <w:r w:rsidR="00036B37">
        <w:rPr>
          <w:rFonts w:ascii="Times New Roman" w:hAnsi="Times New Roman" w:cs="Times New Roman"/>
          <w:sz w:val="28"/>
          <w:szCs w:val="28"/>
          <w:lang w:val="uk-UA"/>
        </w:rPr>
        <w:t>39</w:t>
      </w:r>
      <w:r w:rsidR="003B5B0E">
        <w:rPr>
          <w:rFonts w:ascii="Times New Roman" w:hAnsi="Times New Roman" w:cs="Times New Roman"/>
          <w:sz w:val="28"/>
          <w:szCs w:val="28"/>
          <w:lang w:val="uk-UA"/>
        </w:rPr>
        <w:t>.</w:t>
      </w:r>
    </w:p>
    <w:p w:rsidR="0094478F" w:rsidRDefault="0094478F"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Відсутні або подані не в повном</w:t>
      </w:r>
      <w:r w:rsidR="003B5B0E">
        <w:rPr>
          <w:rFonts w:ascii="Times New Roman" w:hAnsi="Times New Roman" w:cs="Times New Roman"/>
          <w:sz w:val="28"/>
          <w:szCs w:val="28"/>
          <w:lang w:val="uk-UA"/>
        </w:rPr>
        <w:t>у обсязі документи з протидії булінгу: СЗШ №20, 22, 35, 38</w:t>
      </w:r>
    </w:p>
    <w:p w:rsidR="003B5B0E" w:rsidRPr="001E299D" w:rsidRDefault="003B5B0E"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Немає окремої вкладки по булінгу або розміщена у важкодоступному місці: гімназія №8, 12, СЗШ№44.</w:t>
      </w:r>
    </w:p>
    <w:p w:rsidR="0094478F" w:rsidRPr="001E299D" w:rsidRDefault="0094478F"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Не оприлюднили копії отриманої ліцензії</w:t>
      </w:r>
      <w:r w:rsidR="003B5B0E">
        <w:rPr>
          <w:rFonts w:ascii="Times New Roman" w:hAnsi="Times New Roman" w:cs="Times New Roman"/>
          <w:sz w:val="28"/>
          <w:szCs w:val="28"/>
          <w:lang w:val="uk-UA"/>
        </w:rPr>
        <w:t xml:space="preserve">: СЗШ №7, 22, 23, 28, 40, гімназія №8, 39. </w:t>
      </w:r>
    </w:p>
    <w:p w:rsidR="0094478F" w:rsidRPr="001E299D" w:rsidRDefault="0094478F"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Н</w:t>
      </w:r>
      <w:r w:rsidR="003B5B0E">
        <w:rPr>
          <w:rFonts w:ascii="Times New Roman" w:hAnsi="Times New Roman" w:cs="Times New Roman"/>
          <w:sz w:val="28"/>
          <w:szCs w:val="28"/>
          <w:lang w:val="uk-UA"/>
        </w:rPr>
        <w:t>е</w:t>
      </w:r>
      <w:r w:rsidRPr="001E299D">
        <w:rPr>
          <w:rFonts w:ascii="Times New Roman" w:hAnsi="Times New Roman" w:cs="Times New Roman"/>
          <w:sz w:val="28"/>
          <w:szCs w:val="28"/>
          <w:lang w:val="uk-UA"/>
        </w:rPr>
        <w:t xml:space="preserve"> зазначено інформацію про освітні програми та перелік освітніх компонентів</w:t>
      </w:r>
      <w:r w:rsidR="00CC4711" w:rsidRPr="001E299D">
        <w:rPr>
          <w:rFonts w:ascii="Times New Roman" w:hAnsi="Times New Roman" w:cs="Times New Roman"/>
          <w:sz w:val="28"/>
          <w:szCs w:val="28"/>
          <w:lang w:val="uk-UA"/>
        </w:rPr>
        <w:t>, передбачених програмою,</w:t>
      </w:r>
      <w:r w:rsidR="003B5B0E">
        <w:rPr>
          <w:rFonts w:ascii="Times New Roman" w:hAnsi="Times New Roman" w:cs="Times New Roman"/>
          <w:sz w:val="28"/>
          <w:szCs w:val="28"/>
          <w:lang w:val="uk-UA"/>
        </w:rPr>
        <w:t xml:space="preserve">СЗШ№5, 22, 23, 40, 44, НВК№37,гімназія №6, колегіум №16.  </w:t>
      </w:r>
    </w:p>
    <w:p w:rsidR="00CC4711" w:rsidRPr="001E299D" w:rsidRDefault="00CC4711"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Відсутня інформація про структуру та органи управління </w:t>
      </w:r>
      <w:r w:rsidR="003B5B0E">
        <w:rPr>
          <w:rFonts w:ascii="Times New Roman" w:hAnsi="Times New Roman" w:cs="Times New Roman"/>
          <w:sz w:val="28"/>
          <w:szCs w:val="28"/>
          <w:lang w:val="uk-UA"/>
        </w:rPr>
        <w:t>: СЗШ№5, 9, 19, 22, 23, 28, 29, 30, 40, гімназія №6, 8, 27, 39, колегіум №16</w:t>
      </w:r>
    </w:p>
    <w:p w:rsidR="00F34D65" w:rsidRDefault="00CC4711" w:rsidP="007F5A04">
      <w:pPr>
        <w:ind w:firstLine="567"/>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 xml:space="preserve">Крім того, не оприлюднили результати внутрішнього моніторингу якості освіти </w:t>
      </w:r>
      <w:r w:rsidR="003B5B0E">
        <w:rPr>
          <w:rFonts w:ascii="Times New Roman" w:hAnsi="Times New Roman" w:cs="Times New Roman"/>
          <w:sz w:val="28"/>
          <w:szCs w:val="28"/>
          <w:lang w:val="uk-UA"/>
        </w:rPr>
        <w:t>за 2019-2020 н.р. : ліцей №1, СЗШ№4, 5,7,10, 18, 19, 20, 21, 22,</w:t>
      </w:r>
      <w:r w:rsidR="00F34D65">
        <w:rPr>
          <w:rFonts w:ascii="Times New Roman" w:hAnsi="Times New Roman" w:cs="Times New Roman"/>
          <w:sz w:val="28"/>
          <w:szCs w:val="28"/>
          <w:lang w:val="uk-UA"/>
        </w:rPr>
        <w:t xml:space="preserve"> 29, 30, 31, 40, 44, СНВК№5, 25,</w:t>
      </w:r>
      <w:r w:rsidR="003B5B0E">
        <w:rPr>
          <w:rFonts w:ascii="Times New Roman" w:hAnsi="Times New Roman" w:cs="Times New Roman"/>
          <w:sz w:val="28"/>
          <w:szCs w:val="28"/>
          <w:lang w:val="uk-UA"/>
        </w:rPr>
        <w:t xml:space="preserve"> гімназія №6, 8, 12, 17, ліцей №13, колегіум №16, </w:t>
      </w:r>
    </w:p>
    <w:p w:rsidR="00CC4711" w:rsidRDefault="00F34D65"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Наявний моніторинг, але тільки дані за останній рік без порівняльного аналізу: СЗШ №23, 24, 25, 27</w:t>
      </w:r>
    </w:p>
    <w:p w:rsidR="00BB124B" w:rsidRDefault="00AA5B1D" w:rsidP="007F5A0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Тож загальні зауваження можна визначити так: на сьогодні маємо недостатн</w:t>
      </w:r>
      <w:r w:rsidR="00BB124B">
        <w:rPr>
          <w:rFonts w:ascii="Times New Roman" w:hAnsi="Times New Roman" w:cs="Times New Roman"/>
          <w:sz w:val="28"/>
          <w:szCs w:val="28"/>
          <w:lang w:val="uk-UA"/>
        </w:rPr>
        <w:t>ю</w:t>
      </w:r>
      <w:r>
        <w:rPr>
          <w:rFonts w:ascii="Times New Roman" w:hAnsi="Times New Roman" w:cs="Times New Roman"/>
          <w:sz w:val="28"/>
          <w:szCs w:val="28"/>
          <w:lang w:val="uk-UA"/>
        </w:rPr>
        <w:t xml:space="preserve"> робот</w:t>
      </w:r>
      <w:r w:rsidR="00BB124B">
        <w:rPr>
          <w:rFonts w:ascii="Times New Roman" w:hAnsi="Times New Roman" w:cs="Times New Roman"/>
          <w:sz w:val="28"/>
          <w:szCs w:val="28"/>
          <w:lang w:val="uk-UA"/>
        </w:rPr>
        <w:t>у керівників із формування відкритих та загальнодоступних ресурсів з інформацією про свою діяльність.</w:t>
      </w:r>
    </w:p>
    <w:p w:rsidR="00B63E7D" w:rsidRDefault="00B63E7D" w:rsidP="00B63E7D">
      <w:pPr>
        <w:rPr>
          <w:rFonts w:ascii="Times New Roman" w:hAnsi="Times New Roman" w:cs="Times New Roman"/>
          <w:b/>
          <w:color w:val="FF0000"/>
          <w:sz w:val="28"/>
          <w:szCs w:val="28"/>
          <w:u w:val="single"/>
          <w:lang w:val="uk-UA"/>
        </w:rPr>
      </w:pPr>
    </w:p>
    <w:p w:rsidR="00B63E7D" w:rsidRPr="0081105E" w:rsidRDefault="00F85E4C" w:rsidP="00B63E7D">
      <w:pPr>
        <w:rPr>
          <w:rFonts w:ascii="Times New Roman" w:hAnsi="Times New Roman" w:cs="Times New Roman"/>
          <w:b/>
          <w:color w:val="FF0000"/>
          <w:sz w:val="28"/>
          <w:szCs w:val="28"/>
          <w:u w:val="single"/>
          <w:lang w:val="uk-UA"/>
        </w:rPr>
      </w:pPr>
      <w:r>
        <w:rPr>
          <w:rFonts w:ascii="Times New Roman" w:hAnsi="Times New Roman" w:cs="Times New Roman"/>
          <w:b/>
          <w:color w:val="FF0000"/>
          <w:sz w:val="28"/>
          <w:szCs w:val="28"/>
          <w:u w:val="single"/>
          <w:lang w:val="uk-UA"/>
        </w:rPr>
        <w:lastRenderedPageBreak/>
        <w:t>2</w:t>
      </w:r>
      <w:r w:rsidR="00B63E7D" w:rsidRPr="0081105E">
        <w:rPr>
          <w:rFonts w:ascii="Times New Roman" w:hAnsi="Times New Roman" w:cs="Times New Roman"/>
          <w:b/>
          <w:color w:val="FF0000"/>
          <w:sz w:val="28"/>
          <w:szCs w:val="28"/>
          <w:u w:val="single"/>
          <w:lang w:val="uk-UA"/>
        </w:rPr>
        <w:t>.</w:t>
      </w:r>
      <w:r w:rsidR="00B63E7D">
        <w:rPr>
          <w:rFonts w:ascii="Times New Roman" w:hAnsi="Times New Roman" w:cs="Times New Roman"/>
          <w:b/>
          <w:color w:val="FF0000"/>
          <w:sz w:val="28"/>
          <w:szCs w:val="28"/>
          <w:u w:val="single"/>
          <w:lang w:val="uk-UA"/>
        </w:rPr>
        <w:t>ПРОФЕСІЙНЕ ВДОСКОНАЛЕННЯ</w:t>
      </w:r>
      <w:r w:rsidR="00B63E7D" w:rsidRPr="0081105E">
        <w:rPr>
          <w:rFonts w:ascii="Times New Roman" w:hAnsi="Times New Roman" w:cs="Times New Roman"/>
          <w:b/>
          <w:color w:val="FF0000"/>
          <w:sz w:val="28"/>
          <w:szCs w:val="28"/>
          <w:u w:val="single"/>
          <w:lang w:val="uk-UA"/>
        </w:rPr>
        <w:t>+</w:t>
      </w:r>
      <w:r>
        <w:rPr>
          <w:rFonts w:ascii="Times New Roman" w:hAnsi="Times New Roman" w:cs="Times New Roman"/>
          <w:b/>
          <w:color w:val="FF0000"/>
          <w:sz w:val="28"/>
          <w:szCs w:val="28"/>
          <w:u w:val="single"/>
          <w:lang w:val="uk-UA"/>
        </w:rPr>
        <w:t>НОВИЙ ОСВІТНІЙ ПРОСТІР та МАТЕРІАЛЬНЕ ЗАБЕЗПЕЧЕННЯ ЗАКЛАДІВ</w:t>
      </w:r>
    </w:p>
    <w:p w:rsidR="00B63E7D" w:rsidRDefault="00B63E7D" w:rsidP="007F5A04">
      <w:pPr>
        <w:ind w:firstLine="567"/>
        <w:jc w:val="both"/>
        <w:rPr>
          <w:rFonts w:ascii="Times New Roman" w:hAnsi="Times New Roman" w:cs="Times New Roman"/>
          <w:sz w:val="28"/>
          <w:szCs w:val="28"/>
          <w:lang w:val="uk-UA"/>
        </w:rPr>
      </w:pPr>
    </w:p>
    <w:p w:rsidR="008A53E3" w:rsidRDefault="008A53E3" w:rsidP="008A53E3">
      <w:pPr>
        <w:rPr>
          <w:rFonts w:ascii="Times New Roman" w:hAnsi="Times New Roman" w:cs="Times New Roman"/>
          <w:b/>
          <w:sz w:val="28"/>
          <w:szCs w:val="28"/>
          <w:lang w:val="uk-UA"/>
        </w:rPr>
      </w:pPr>
      <w:r>
        <w:rPr>
          <w:rFonts w:ascii="Times New Roman" w:hAnsi="Times New Roman" w:cs="Times New Roman"/>
          <w:b/>
          <w:sz w:val="28"/>
          <w:szCs w:val="28"/>
          <w:lang w:val="uk-UA"/>
        </w:rPr>
        <w:t>Наступний меседж освіти сьогодні  - «</w:t>
      </w:r>
      <w:r w:rsidRPr="001E299D">
        <w:rPr>
          <w:rFonts w:ascii="Times New Roman" w:hAnsi="Times New Roman" w:cs="Times New Roman"/>
          <w:b/>
          <w:sz w:val="28"/>
          <w:szCs w:val="28"/>
          <w:lang w:val="uk-UA"/>
        </w:rPr>
        <w:t>Змінюємося і змінюємо</w:t>
      </w:r>
      <w:r>
        <w:rPr>
          <w:rFonts w:ascii="Times New Roman" w:hAnsi="Times New Roman" w:cs="Times New Roman"/>
          <w:b/>
          <w:sz w:val="28"/>
          <w:szCs w:val="28"/>
          <w:lang w:val="uk-UA"/>
        </w:rPr>
        <w:t>».</w:t>
      </w:r>
    </w:p>
    <w:p w:rsidR="00D05BB8" w:rsidRDefault="0083705C" w:rsidP="0083705C">
      <w:pPr>
        <w:jc w:val="both"/>
        <w:rPr>
          <w:rFonts w:ascii="Times New Roman" w:hAnsi="Times New Roman" w:cs="Times New Roman"/>
          <w:sz w:val="28"/>
          <w:szCs w:val="28"/>
          <w:lang w:val="uk-UA"/>
        </w:rPr>
      </w:pPr>
      <w:r w:rsidRPr="0083705C">
        <w:rPr>
          <w:rFonts w:ascii="Times New Roman" w:hAnsi="Times New Roman" w:cs="Times New Roman"/>
          <w:sz w:val="28"/>
          <w:szCs w:val="28"/>
          <w:lang w:val="uk-UA"/>
        </w:rPr>
        <w:t>Кожної зустрічі з вами чи то на серпневих конференціях, чи то на нарадах ми акцентуємо увагу на необхідності безперервного процесу зростання як керівника, так і педагогічного колективу</w:t>
      </w:r>
      <w:r>
        <w:rPr>
          <w:rFonts w:ascii="Times New Roman" w:hAnsi="Times New Roman" w:cs="Times New Roman"/>
          <w:sz w:val="28"/>
          <w:szCs w:val="28"/>
          <w:lang w:val="uk-UA"/>
        </w:rPr>
        <w:t xml:space="preserve"> в цілому</w:t>
      </w:r>
      <w:r w:rsidRPr="0083705C">
        <w:rPr>
          <w:rFonts w:ascii="Times New Roman" w:hAnsi="Times New Roman" w:cs="Times New Roman"/>
          <w:sz w:val="28"/>
          <w:szCs w:val="28"/>
          <w:lang w:val="uk-UA"/>
        </w:rPr>
        <w:t>.</w:t>
      </w:r>
      <w:r>
        <w:rPr>
          <w:rFonts w:ascii="Times New Roman" w:hAnsi="Times New Roman" w:cs="Times New Roman"/>
          <w:sz w:val="28"/>
          <w:szCs w:val="28"/>
          <w:lang w:val="uk-UA"/>
        </w:rPr>
        <w:t xml:space="preserve"> Без постійного руху вперед неможливі якісні перетворення, яких потребує освіта нині. Для такого безперервного процесу зростання важлива і самоосвіта, і взаємоосвіта, при якій, отримавши певний досвід, ми ділимося ним з колегами. Під час підготовки до сьогоднішньої зустрічі ми провели опитування, щоб з’ясувати, як в місті налагоджена співпраця «педагог - педагогу». Виявилося, що з обміном досвіду у нас </w:t>
      </w:r>
      <w:r w:rsidR="001B4C9F">
        <w:rPr>
          <w:rFonts w:ascii="Times New Roman" w:hAnsi="Times New Roman" w:cs="Times New Roman"/>
          <w:sz w:val="28"/>
          <w:szCs w:val="28"/>
          <w:lang w:val="uk-UA"/>
        </w:rPr>
        <w:t>не все добре. Більшість опитаних не могли назвати, який заклад надихнув їх на дію, яку ідею вони підхопили у колег та успішно впроваджують у своєму закладі. Проблемою для освітян став і самоаналіз: виявилося, що закладам було важко визначити</w:t>
      </w:r>
      <w:r w:rsidR="00F76EF9">
        <w:rPr>
          <w:rFonts w:ascii="Times New Roman" w:hAnsi="Times New Roman" w:cs="Times New Roman"/>
          <w:sz w:val="28"/>
          <w:szCs w:val="28"/>
          <w:lang w:val="uk-UA"/>
        </w:rPr>
        <w:t>ся з досягненням за рік</w:t>
      </w:r>
      <w:r w:rsidR="0026390A">
        <w:rPr>
          <w:rFonts w:ascii="Times New Roman" w:hAnsi="Times New Roman" w:cs="Times New Roman"/>
          <w:sz w:val="28"/>
          <w:szCs w:val="28"/>
          <w:lang w:val="uk-UA"/>
        </w:rPr>
        <w:t>у номінації «новація року». Називали і роботу з дистанційними технологіями, і оформлення рекреації, і перемогу у конкурсі… Це говорить про відсутність стратегічного бачення та невміння ставити перед собою довготривалі та короткотривалі цілі. А кожна серпнева педрада мала б починатися з того, над яким освітнім проектом в прийдешньому році плануємо попрацювати і яких змін внаслідок цього очікуємо.</w:t>
      </w:r>
      <w:r w:rsidR="00D05BB8">
        <w:rPr>
          <w:rFonts w:ascii="Times New Roman" w:hAnsi="Times New Roman" w:cs="Times New Roman"/>
          <w:sz w:val="28"/>
          <w:szCs w:val="28"/>
          <w:lang w:val="uk-UA"/>
        </w:rPr>
        <w:t xml:space="preserve"> Тож радимо врахувати це  в подальшій роботі.</w:t>
      </w:r>
    </w:p>
    <w:p w:rsidR="00BC78E8" w:rsidRDefault="00D05BB8" w:rsidP="00BC78E8">
      <w:pPr>
        <w:ind w:firstLine="709"/>
        <w:jc w:val="both"/>
        <w:rPr>
          <w:rFonts w:ascii="Times New Roman" w:hAnsi="Times New Roman" w:cs="Times New Roman"/>
          <w:sz w:val="28"/>
          <w:szCs w:val="28"/>
          <w:lang w:val="uk-UA"/>
        </w:rPr>
      </w:pPr>
      <w:r w:rsidRPr="001E299D">
        <w:rPr>
          <w:rFonts w:ascii="Times New Roman" w:hAnsi="Times New Roman" w:cs="Times New Roman"/>
          <w:sz w:val="28"/>
          <w:szCs w:val="28"/>
          <w:lang w:val="uk-UA"/>
        </w:rPr>
        <w:t>Управління Державної служби якості освіти України в Дніпропетровській області</w:t>
      </w:r>
      <w:r>
        <w:rPr>
          <w:rFonts w:ascii="Times New Roman" w:hAnsi="Times New Roman" w:cs="Times New Roman"/>
          <w:sz w:val="28"/>
          <w:szCs w:val="28"/>
          <w:lang w:val="uk-UA"/>
        </w:rPr>
        <w:t>запровадили хорошу форму роботи - проведення раз на місяць онлайн-зустрічей в рамках проєкту «Час консультацій»</w:t>
      </w:r>
      <w:r w:rsidR="003950C6">
        <w:rPr>
          <w:rFonts w:ascii="Times New Roman" w:hAnsi="Times New Roman" w:cs="Times New Roman"/>
          <w:sz w:val="28"/>
          <w:szCs w:val="28"/>
          <w:lang w:val="uk-UA"/>
        </w:rPr>
        <w:t xml:space="preserve">, під час яких обговорюють проблемні питання, дають роз’яснення. Освітяни міста також могли б започаткувати таке онлайн-спілкування. Дистанційне навчання в період карантину дало змогу отримати неоціненний досвід роботи з сучасними Інтернет-технологіями. Ми всі навчилися використовувати сервіси </w:t>
      </w:r>
      <w:r w:rsidR="00392EA6">
        <w:rPr>
          <w:rFonts w:ascii="Times New Roman" w:hAnsi="Times New Roman" w:cs="Times New Roman"/>
          <w:sz w:val="28"/>
          <w:szCs w:val="28"/>
          <w:lang w:val="en-US"/>
        </w:rPr>
        <w:t>ZOOM</w:t>
      </w:r>
      <w:r w:rsidR="00392EA6">
        <w:rPr>
          <w:rFonts w:ascii="Times New Roman" w:hAnsi="Times New Roman" w:cs="Times New Roman"/>
          <w:sz w:val="28"/>
          <w:szCs w:val="28"/>
          <w:lang w:val="uk-UA"/>
        </w:rPr>
        <w:t xml:space="preserve">. То чому б не розпочати в новому навчальному році </w:t>
      </w:r>
      <w:r w:rsidR="00392EA6" w:rsidRPr="00BC78E8">
        <w:rPr>
          <w:rFonts w:ascii="Times New Roman" w:hAnsi="Times New Roman" w:cs="Times New Roman"/>
          <w:b/>
          <w:sz w:val="28"/>
          <w:szCs w:val="28"/>
          <w:lang w:val="uk-UA"/>
        </w:rPr>
        <w:t xml:space="preserve">проєкт з обміну досвідом у </w:t>
      </w:r>
      <w:r w:rsidR="00392EA6" w:rsidRPr="00BC78E8">
        <w:rPr>
          <w:rFonts w:ascii="Times New Roman" w:hAnsi="Times New Roman" w:cs="Times New Roman"/>
          <w:b/>
          <w:sz w:val="28"/>
          <w:szCs w:val="28"/>
          <w:lang w:val="en-US"/>
        </w:rPr>
        <w:t>ZOOM</w:t>
      </w:r>
      <w:r w:rsidR="00392EA6" w:rsidRPr="00BC78E8">
        <w:rPr>
          <w:rFonts w:ascii="Times New Roman" w:hAnsi="Times New Roman" w:cs="Times New Roman"/>
          <w:b/>
          <w:sz w:val="28"/>
          <w:szCs w:val="28"/>
          <w:lang w:val="uk-UA"/>
        </w:rPr>
        <w:t xml:space="preserve"> - кімнаті: «Є ідея! Поговоримо?» та «Є проблема! Поговоримо?»</w:t>
      </w:r>
      <w:r w:rsidR="00392EA6">
        <w:rPr>
          <w:rFonts w:ascii="Times New Roman" w:hAnsi="Times New Roman" w:cs="Times New Roman"/>
          <w:sz w:val="28"/>
          <w:szCs w:val="28"/>
          <w:lang w:val="uk-UA"/>
        </w:rPr>
        <w:t xml:space="preserve"> Де кожен заклад може запросити будь-яку кількість учасників діалогу для обговорення чи</w:t>
      </w:r>
      <w:r w:rsidR="00150381">
        <w:rPr>
          <w:rFonts w:ascii="Times New Roman" w:hAnsi="Times New Roman" w:cs="Times New Roman"/>
          <w:sz w:val="28"/>
          <w:szCs w:val="28"/>
          <w:lang w:val="uk-UA"/>
        </w:rPr>
        <w:t xml:space="preserve"> то певної педагогічної знахідки, власного досвіду, чи то проблеми. Департамент в таких обговореннях за вашими запитами міг би надавати рекомендації щодо вирішення складної ситуації. </w:t>
      </w:r>
    </w:p>
    <w:p w:rsidR="00150381" w:rsidRDefault="00150381" w:rsidP="00BC78E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Ми хочемо, щоб на шляху до змін ви </w:t>
      </w:r>
      <w:r w:rsidR="00BC78E8">
        <w:rPr>
          <w:rFonts w:ascii="Times New Roman" w:hAnsi="Times New Roman" w:cs="Times New Roman"/>
          <w:sz w:val="28"/>
          <w:szCs w:val="28"/>
          <w:lang w:val="uk-UA"/>
        </w:rPr>
        <w:t xml:space="preserve">були не пасивними спостерігачами, </w:t>
      </w:r>
      <w:r>
        <w:rPr>
          <w:rFonts w:ascii="Times New Roman" w:hAnsi="Times New Roman" w:cs="Times New Roman"/>
          <w:sz w:val="28"/>
          <w:szCs w:val="28"/>
          <w:lang w:val="uk-UA"/>
        </w:rPr>
        <w:t>не чекали</w:t>
      </w:r>
      <w:r w:rsidR="00BC78E8">
        <w:rPr>
          <w:rFonts w:ascii="Times New Roman" w:hAnsi="Times New Roman" w:cs="Times New Roman"/>
          <w:sz w:val="28"/>
          <w:szCs w:val="28"/>
          <w:lang w:val="uk-UA"/>
        </w:rPr>
        <w:t>,</w:t>
      </w:r>
      <w:r>
        <w:rPr>
          <w:rFonts w:ascii="Times New Roman" w:hAnsi="Times New Roman" w:cs="Times New Roman"/>
          <w:sz w:val="28"/>
          <w:szCs w:val="28"/>
          <w:lang w:val="uk-UA"/>
        </w:rPr>
        <w:t xml:space="preserve"> доки департамент прокладе вам маршрут, а проявляли власну ініціативу, пропонували дієві заходи з покращення стану освіти в місті.</w:t>
      </w:r>
    </w:p>
    <w:p w:rsidR="00C635EA" w:rsidRDefault="00150381" w:rsidP="00BC78E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продовження теми змін, варто згадати, що однією з ключових засад НУШ було і залишається створення нового сучасного освітнього середовища</w:t>
      </w:r>
      <w:r w:rsidR="00BC78E8">
        <w:rPr>
          <w:rFonts w:ascii="Times New Roman" w:hAnsi="Times New Roman" w:cs="Times New Roman"/>
          <w:sz w:val="28"/>
          <w:szCs w:val="28"/>
          <w:lang w:val="uk-UA"/>
        </w:rPr>
        <w:t xml:space="preserve">, а це і естетика приміщень, і науково-методичне та навчально-технічне забезпечення. Одним словом, НОВА ШКОЛА </w:t>
      </w:r>
      <w:r w:rsidR="00BC78E8">
        <w:rPr>
          <w:rFonts w:ascii="Times New Roman" w:hAnsi="Times New Roman" w:cs="Times New Roman"/>
          <w:b/>
          <w:sz w:val="28"/>
          <w:szCs w:val="28"/>
          <w:lang w:val="uk-UA"/>
        </w:rPr>
        <w:t>-</w:t>
      </w:r>
      <w:r w:rsidR="00BC78E8">
        <w:rPr>
          <w:rFonts w:ascii="Times New Roman" w:hAnsi="Times New Roman" w:cs="Times New Roman"/>
          <w:sz w:val="28"/>
          <w:szCs w:val="28"/>
          <w:lang w:val="uk-UA"/>
        </w:rPr>
        <w:t xml:space="preserve"> НОВИЙ ВИГЛЯД. Та чи дійсно новий та сучасний вигляд мають наші школи, садочки та позашкільні заклади? </w:t>
      </w:r>
      <w:r w:rsidR="00C635EA">
        <w:rPr>
          <w:rFonts w:ascii="Times New Roman" w:hAnsi="Times New Roman" w:cs="Times New Roman"/>
          <w:sz w:val="28"/>
          <w:szCs w:val="28"/>
          <w:lang w:val="uk-UA"/>
        </w:rPr>
        <w:t xml:space="preserve"> З 17 по 19 серпня в закладах освіти працювала комісія з перевірки готовності закладів до нового навчального року. Члени комісії звертали увагу не лише на створення належних безпечних умов перебування дітей, а й на сучасні вимоги до оформлення приміщень освітнього закладу. За результатами перевірки найбільший прорив за рік зроблено СЗШ№21, 22, 29, академічним ліцеєм №15. </w:t>
      </w:r>
    </w:p>
    <w:p w:rsidR="000669CD" w:rsidRPr="000669CD" w:rsidRDefault="000669CD" w:rsidP="000669CD">
      <w:pPr>
        <w:jc w:val="both"/>
        <w:rPr>
          <w:rFonts w:ascii="Times New Roman" w:hAnsi="Times New Roman" w:cs="Times New Roman"/>
          <w:sz w:val="28"/>
          <w:szCs w:val="28"/>
          <w:lang w:val="uk-UA"/>
        </w:rPr>
      </w:pPr>
      <w:r w:rsidRPr="000669CD">
        <w:rPr>
          <w:rFonts w:ascii="Times New Roman" w:hAnsi="Times New Roman" w:cs="Times New Roman"/>
          <w:sz w:val="28"/>
          <w:szCs w:val="28"/>
          <w:lang w:val="uk-UA"/>
        </w:rPr>
        <w:t>Проаналізувавши  стан підготовки освітніх закладів членами   комісії визначено :</w:t>
      </w:r>
    </w:p>
    <w:p w:rsidR="000669CD" w:rsidRPr="000669CD" w:rsidRDefault="000669CD" w:rsidP="000669CD">
      <w:pPr>
        <w:pStyle w:val="a9"/>
        <w:numPr>
          <w:ilvl w:val="0"/>
          <w:numId w:val="5"/>
        </w:numPr>
        <w:jc w:val="both"/>
        <w:rPr>
          <w:rFonts w:ascii="Times New Roman" w:hAnsi="Times New Roman" w:cs="Times New Roman"/>
          <w:sz w:val="28"/>
          <w:szCs w:val="28"/>
          <w:lang w:val="uk-UA"/>
        </w:rPr>
      </w:pPr>
      <w:r w:rsidRPr="000669CD">
        <w:rPr>
          <w:rFonts w:ascii="Times New Roman" w:hAnsi="Times New Roman" w:cs="Times New Roman"/>
          <w:b/>
          <w:sz w:val="28"/>
          <w:szCs w:val="28"/>
          <w:lang w:val="uk-UA"/>
        </w:rPr>
        <w:t>зразково підготовлено</w:t>
      </w:r>
      <w:r w:rsidRPr="000669CD">
        <w:rPr>
          <w:rFonts w:ascii="Times New Roman" w:hAnsi="Times New Roman" w:cs="Times New Roman"/>
          <w:sz w:val="28"/>
          <w:szCs w:val="28"/>
          <w:lang w:val="uk-UA"/>
        </w:rPr>
        <w:t xml:space="preserve"> до початку навчального року:</w:t>
      </w:r>
    </w:p>
    <w:p w:rsidR="000669CD" w:rsidRDefault="000669CD" w:rsidP="000669CD">
      <w:pPr>
        <w:pStyle w:val="a9"/>
        <w:ind w:left="1068"/>
        <w:jc w:val="both"/>
        <w:rPr>
          <w:rFonts w:ascii="Times New Roman" w:hAnsi="Times New Roman" w:cs="Times New Roman"/>
          <w:sz w:val="28"/>
          <w:szCs w:val="28"/>
          <w:lang w:val="uk-UA"/>
        </w:rPr>
      </w:pPr>
      <w:r w:rsidRPr="000669CD">
        <w:rPr>
          <w:rFonts w:ascii="Times New Roman" w:hAnsi="Times New Roman" w:cs="Times New Roman"/>
          <w:sz w:val="28"/>
          <w:szCs w:val="28"/>
          <w:lang w:val="uk-UA"/>
        </w:rPr>
        <w:t xml:space="preserve"> ліцей №1, НВО-ліцей, НВК №3, 24</w:t>
      </w:r>
      <w:r>
        <w:rPr>
          <w:rFonts w:ascii="Times New Roman" w:hAnsi="Times New Roman" w:cs="Times New Roman"/>
          <w:sz w:val="28"/>
          <w:szCs w:val="28"/>
          <w:lang w:val="uk-UA"/>
        </w:rPr>
        <w:t xml:space="preserve">, 37, </w:t>
      </w:r>
      <w:r w:rsidRPr="000669CD">
        <w:rPr>
          <w:rFonts w:ascii="Times New Roman" w:hAnsi="Times New Roman" w:cs="Times New Roman"/>
          <w:sz w:val="28"/>
          <w:szCs w:val="28"/>
          <w:lang w:val="uk-UA"/>
        </w:rPr>
        <w:t>гімназія №11, академічний ліцей №15, гімназія №17, СЗШ №</w:t>
      </w:r>
      <w:r>
        <w:rPr>
          <w:rFonts w:ascii="Times New Roman" w:hAnsi="Times New Roman" w:cs="Times New Roman"/>
          <w:sz w:val="28"/>
          <w:szCs w:val="28"/>
          <w:lang w:val="uk-UA"/>
        </w:rPr>
        <w:t xml:space="preserve">4, </w:t>
      </w:r>
      <w:r w:rsidRPr="000669CD">
        <w:rPr>
          <w:rFonts w:ascii="Times New Roman" w:hAnsi="Times New Roman" w:cs="Times New Roman"/>
          <w:sz w:val="28"/>
          <w:szCs w:val="28"/>
          <w:lang w:val="uk-UA"/>
        </w:rPr>
        <w:t xml:space="preserve">19, 21, 22, </w:t>
      </w:r>
      <w:r>
        <w:rPr>
          <w:rFonts w:ascii="Times New Roman" w:hAnsi="Times New Roman" w:cs="Times New Roman"/>
          <w:sz w:val="28"/>
          <w:szCs w:val="28"/>
          <w:lang w:val="uk-UA"/>
        </w:rPr>
        <w:t xml:space="preserve">25, </w:t>
      </w:r>
      <w:r w:rsidRPr="000669CD">
        <w:rPr>
          <w:rFonts w:ascii="Times New Roman" w:hAnsi="Times New Roman" w:cs="Times New Roman"/>
          <w:sz w:val="28"/>
          <w:szCs w:val="28"/>
          <w:lang w:val="uk-UA"/>
        </w:rPr>
        <w:t xml:space="preserve"> 30, 35, 40</w:t>
      </w:r>
      <w:r>
        <w:rPr>
          <w:rFonts w:ascii="Times New Roman" w:hAnsi="Times New Roman" w:cs="Times New Roman"/>
          <w:sz w:val="28"/>
          <w:szCs w:val="28"/>
          <w:lang w:val="uk-UA"/>
        </w:rPr>
        <w:t>;</w:t>
      </w:r>
    </w:p>
    <w:p w:rsidR="000669CD" w:rsidRDefault="000669CD" w:rsidP="000669CD">
      <w:pPr>
        <w:pStyle w:val="a9"/>
        <w:ind w:left="1068"/>
        <w:jc w:val="both"/>
        <w:rPr>
          <w:rFonts w:ascii="Times New Roman" w:hAnsi="Times New Roman" w:cs="Times New Roman"/>
          <w:sz w:val="28"/>
          <w:szCs w:val="28"/>
          <w:lang w:val="uk-UA"/>
        </w:rPr>
      </w:pPr>
      <w:r w:rsidRPr="000669CD">
        <w:rPr>
          <w:rFonts w:ascii="Times New Roman" w:hAnsi="Times New Roman" w:cs="Times New Roman"/>
          <w:sz w:val="28"/>
          <w:szCs w:val="28"/>
          <w:lang w:val="uk-UA"/>
        </w:rPr>
        <w:t>ЗДО № 1, 2, 3, 5,7, 13, 15, 16, 18, 19, 21, 22, 24, 25, 27, 30, 31, 32, 35, 36, 38, 42, 43, 44, 48, 49, 50</w:t>
      </w:r>
      <w:r>
        <w:rPr>
          <w:rFonts w:ascii="Times New Roman" w:hAnsi="Times New Roman" w:cs="Times New Roman"/>
          <w:sz w:val="28"/>
          <w:szCs w:val="28"/>
          <w:lang w:val="uk-UA"/>
        </w:rPr>
        <w:t>;</w:t>
      </w:r>
      <w:r w:rsidRPr="000669CD">
        <w:rPr>
          <w:rFonts w:ascii="Times New Roman" w:hAnsi="Times New Roman" w:cs="Times New Roman"/>
          <w:sz w:val="28"/>
          <w:szCs w:val="28"/>
          <w:lang w:val="uk-UA"/>
        </w:rPr>
        <w:t xml:space="preserve"> </w:t>
      </w:r>
    </w:p>
    <w:p w:rsidR="000669CD" w:rsidRPr="000669CD" w:rsidRDefault="004C521F" w:rsidP="000669CD">
      <w:pPr>
        <w:pStyle w:val="a9"/>
        <w:ind w:left="10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позашкільних закладів - </w:t>
      </w:r>
      <w:r w:rsidR="000669CD" w:rsidRPr="000669CD">
        <w:rPr>
          <w:rFonts w:ascii="Times New Roman" w:hAnsi="Times New Roman" w:cs="Times New Roman"/>
          <w:sz w:val="28"/>
          <w:szCs w:val="28"/>
          <w:lang w:val="uk-UA"/>
        </w:rPr>
        <w:t>СЮТ;</w:t>
      </w:r>
    </w:p>
    <w:p w:rsidR="004C521F" w:rsidRDefault="000669CD" w:rsidP="000669CD">
      <w:pPr>
        <w:pStyle w:val="a9"/>
        <w:numPr>
          <w:ilvl w:val="0"/>
          <w:numId w:val="5"/>
        </w:numPr>
        <w:jc w:val="both"/>
        <w:rPr>
          <w:rFonts w:ascii="Times New Roman" w:hAnsi="Times New Roman" w:cs="Times New Roman"/>
          <w:sz w:val="28"/>
          <w:szCs w:val="28"/>
          <w:lang w:val="uk-UA"/>
        </w:rPr>
      </w:pPr>
      <w:r w:rsidRPr="004C521F">
        <w:rPr>
          <w:rFonts w:ascii="Times New Roman" w:hAnsi="Times New Roman" w:cs="Times New Roman"/>
          <w:b/>
          <w:sz w:val="28"/>
          <w:szCs w:val="28"/>
          <w:lang w:val="uk-UA"/>
        </w:rPr>
        <w:t>добре підготовлено:</w:t>
      </w:r>
      <w:r w:rsidRPr="004C521F">
        <w:rPr>
          <w:rFonts w:ascii="Times New Roman" w:hAnsi="Times New Roman" w:cs="Times New Roman"/>
          <w:sz w:val="28"/>
          <w:szCs w:val="28"/>
          <w:lang w:val="uk-UA"/>
        </w:rPr>
        <w:t xml:space="preserve"> технічний ліцей, СЗШ №5,7, 9, 10, 18, 23,</w:t>
      </w:r>
      <w:r w:rsidR="004C521F" w:rsidRPr="004C521F">
        <w:rPr>
          <w:rFonts w:ascii="Times New Roman" w:hAnsi="Times New Roman" w:cs="Times New Roman"/>
          <w:sz w:val="28"/>
          <w:szCs w:val="28"/>
          <w:lang w:val="uk-UA"/>
        </w:rPr>
        <w:t xml:space="preserve"> 28, 29, 31, 34, 38, </w:t>
      </w:r>
      <w:r w:rsidRPr="004C521F">
        <w:rPr>
          <w:rFonts w:ascii="Times New Roman" w:hAnsi="Times New Roman" w:cs="Times New Roman"/>
          <w:sz w:val="28"/>
          <w:szCs w:val="28"/>
          <w:lang w:val="uk-UA"/>
        </w:rPr>
        <w:t xml:space="preserve"> </w:t>
      </w:r>
      <w:r w:rsidR="004C521F" w:rsidRPr="004C521F">
        <w:rPr>
          <w:rFonts w:ascii="Times New Roman" w:hAnsi="Times New Roman" w:cs="Times New Roman"/>
          <w:sz w:val="28"/>
          <w:szCs w:val="28"/>
          <w:lang w:val="uk-UA"/>
        </w:rPr>
        <w:t xml:space="preserve">44, </w:t>
      </w:r>
      <w:r w:rsidRPr="004C521F">
        <w:rPr>
          <w:rFonts w:ascii="Times New Roman" w:hAnsi="Times New Roman" w:cs="Times New Roman"/>
          <w:sz w:val="28"/>
          <w:szCs w:val="28"/>
          <w:lang w:val="uk-UA"/>
        </w:rPr>
        <w:t xml:space="preserve">гімназія №12, 27, </w:t>
      </w:r>
      <w:r w:rsidR="004C521F" w:rsidRPr="004C521F">
        <w:rPr>
          <w:rFonts w:ascii="Times New Roman" w:hAnsi="Times New Roman" w:cs="Times New Roman"/>
          <w:sz w:val="28"/>
          <w:szCs w:val="28"/>
          <w:lang w:val="uk-UA"/>
        </w:rPr>
        <w:t xml:space="preserve">39, </w:t>
      </w:r>
      <w:r w:rsidRPr="004C521F">
        <w:rPr>
          <w:rFonts w:ascii="Times New Roman" w:hAnsi="Times New Roman" w:cs="Times New Roman"/>
          <w:sz w:val="28"/>
          <w:szCs w:val="28"/>
          <w:lang w:val="uk-UA"/>
        </w:rPr>
        <w:t xml:space="preserve">ліцей №13, колегіум №16, </w:t>
      </w:r>
      <w:r w:rsidR="004C521F" w:rsidRPr="004C521F">
        <w:rPr>
          <w:rFonts w:ascii="Times New Roman" w:hAnsi="Times New Roman" w:cs="Times New Roman"/>
          <w:sz w:val="28"/>
          <w:szCs w:val="28"/>
          <w:lang w:val="uk-UA"/>
        </w:rPr>
        <w:t>НВК №26</w:t>
      </w:r>
      <w:r w:rsidR="004C521F">
        <w:rPr>
          <w:rFonts w:ascii="Times New Roman" w:hAnsi="Times New Roman" w:cs="Times New Roman"/>
          <w:sz w:val="28"/>
          <w:szCs w:val="28"/>
          <w:lang w:val="uk-UA"/>
        </w:rPr>
        <w:t xml:space="preserve">, </w:t>
      </w:r>
      <w:r w:rsidRPr="004C521F">
        <w:rPr>
          <w:rFonts w:ascii="Times New Roman" w:hAnsi="Times New Roman" w:cs="Times New Roman"/>
          <w:sz w:val="28"/>
          <w:szCs w:val="28"/>
          <w:lang w:val="uk-UA"/>
        </w:rPr>
        <w:t xml:space="preserve">СШ «Гармонія», </w:t>
      </w:r>
    </w:p>
    <w:p w:rsidR="004C521F" w:rsidRDefault="000669CD" w:rsidP="004C521F">
      <w:pPr>
        <w:pStyle w:val="a9"/>
        <w:ind w:left="1068"/>
        <w:jc w:val="both"/>
        <w:rPr>
          <w:rFonts w:ascii="Times New Roman" w:hAnsi="Times New Roman" w:cs="Times New Roman"/>
          <w:sz w:val="28"/>
          <w:szCs w:val="28"/>
          <w:lang w:val="uk-UA"/>
        </w:rPr>
      </w:pPr>
      <w:r w:rsidRPr="004C521F">
        <w:rPr>
          <w:rFonts w:ascii="Times New Roman" w:hAnsi="Times New Roman" w:cs="Times New Roman"/>
          <w:sz w:val="28"/>
          <w:szCs w:val="28"/>
          <w:lang w:val="uk-UA"/>
        </w:rPr>
        <w:t xml:space="preserve">ЗДО №6, 8, 9, 10, 11, 12, 14, 17, 20, 23, 26, 28, 29, 33, 34, 37, 40, 41, 45, 46, </w:t>
      </w:r>
    </w:p>
    <w:p w:rsidR="000669CD" w:rsidRPr="004C521F" w:rsidRDefault="004C521F" w:rsidP="004C521F">
      <w:pPr>
        <w:pStyle w:val="a9"/>
        <w:ind w:left="10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позашкільних закладів - </w:t>
      </w:r>
      <w:r w:rsidR="000669CD" w:rsidRPr="004C521F">
        <w:rPr>
          <w:rFonts w:ascii="Times New Roman" w:hAnsi="Times New Roman" w:cs="Times New Roman"/>
          <w:sz w:val="28"/>
          <w:szCs w:val="28"/>
          <w:lang w:val="uk-UA"/>
        </w:rPr>
        <w:t>ЦПРта ДТ, БДТ, ДЕЦ;</w:t>
      </w:r>
    </w:p>
    <w:p w:rsidR="0083705C" w:rsidRDefault="0049666E" w:rsidP="00BC78E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Приємно, коли керівник не прикривається відсутністю фінансування, контингентом учнів, а шукає вихід із ситуації, налагоджуючи зв’язки з бізнесменами із числа колишніх випускників, депутатами, беручи участь у різних грантових проєктах тощо, розуміючи, що всім і одразу ні держава, ні місто допомогти не в змозі, тож не варто чекати, склавши руки.</w:t>
      </w:r>
    </w:p>
    <w:p w:rsidR="00435180" w:rsidRDefault="00435180" w:rsidP="00BC78E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влада докладає </w:t>
      </w:r>
      <w:r w:rsidR="00800CE0">
        <w:rPr>
          <w:rFonts w:ascii="Times New Roman" w:hAnsi="Times New Roman" w:cs="Times New Roman"/>
          <w:sz w:val="28"/>
          <w:szCs w:val="28"/>
          <w:lang w:val="uk-UA"/>
        </w:rPr>
        <w:t xml:space="preserve">багато </w:t>
      </w:r>
      <w:r>
        <w:rPr>
          <w:rFonts w:ascii="Times New Roman" w:hAnsi="Times New Roman" w:cs="Times New Roman"/>
          <w:sz w:val="28"/>
          <w:szCs w:val="28"/>
          <w:lang w:val="uk-UA"/>
        </w:rPr>
        <w:t>зусиль, щоб підтримувати заклади освіти.</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В міському бюджеті на 2020 рік передбачено кошти для зміцнення матеріально-технічної бази закладів освіти, а саме: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b/>
          <w:sz w:val="32"/>
          <w:szCs w:val="32"/>
          <w:lang w:val="uk-UA"/>
        </w:rPr>
        <w:t>•</w:t>
      </w:r>
      <w:r w:rsidRPr="009731DA">
        <w:rPr>
          <w:rFonts w:ascii="Times New Roman" w:hAnsi="Times New Roman" w:cs="Times New Roman"/>
          <w:b/>
          <w:sz w:val="28"/>
          <w:szCs w:val="28"/>
          <w:lang w:val="uk-UA"/>
        </w:rPr>
        <w:t xml:space="preserve"> 28 299,3 тис.грн</w:t>
      </w:r>
      <w:r w:rsidRPr="009731DA">
        <w:rPr>
          <w:rFonts w:ascii="Times New Roman" w:hAnsi="Times New Roman" w:cs="Times New Roman"/>
          <w:sz w:val="28"/>
          <w:szCs w:val="28"/>
          <w:lang w:val="uk-UA"/>
        </w:rPr>
        <w:t xml:space="preserve"> на </w:t>
      </w:r>
      <w:r w:rsidRPr="00ED5532">
        <w:rPr>
          <w:rFonts w:ascii="Times New Roman" w:hAnsi="Times New Roman" w:cs="Times New Roman"/>
          <w:b/>
          <w:sz w:val="28"/>
          <w:szCs w:val="28"/>
          <w:lang w:val="uk-UA"/>
        </w:rPr>
        <w:t>проведення капітальних ремонтів</w:t>
      </w:r>
      <w:r w:rsidRPr="009731DA">
        <w:rPr>
          <w:rFonts w:ascii="Times New Roman" w:hAnsi="Times New Roman" w:cs="Times New Roman"/>
          <w:sz w:val="28"/>
          <w:szCs w:val="28"/>
          <w:lang w:val="uk-UA"/>
        </w:rPr>
        <w:t xml:space="preserve"> в 24 закладах освіти, в т.ч.: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lastRenderedPageBreak/>
        <w:t xml:space="preserve">- аварійних будівель КЗ «ДНЗ №39 «Ромашка», КЗ «ДНЗ №40 «Вогник», КЗ «СЗШ №5 ім. Г.Романової», КЗ «СЗШ №10» (8 200,4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покрівель будівель КЗ «СДНЗ №21 «Струмочок», КЗ «ЗДОКТ №32 «Дельфін», КЗ «НВО-ліцей НІТ», КЗ «Гімназія №12», КЗ «Ліцей №13», </w:t>
      </w:r>
      <w:r w:rsidRPr="009731DA">
        <w:rPr>
          <w:rFonts w:ascii="Times New Roman" w:hAnsi="Times New Roman" w:cs="Times New Roman"/>
          <w:sz w:val="28"/>
          <w:szCs w:val="28"/>
          <w:lang w:val="uk-UA"/>
        </w:rPr>
        <w:br/>
        <w:t xml:space="preserve">КЗ «СЗШ №25», КЗ «Гімназія №32» (7462,1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фасаду будівель КЗ «СЗШ №31», КЗ «СЗШ №34» (2 044,9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eastAsia="Calibri" w:hAnsi="Times New Roman" w:cs="Times New Roman"/>
          <w:sz w:val="28"/>
          <w:szCs w:val="28"/>
          <w:lang w:val="uk-UA" w:eastAsia="en-US"/>
        </w:rPr>
        <w:t xml:space="preserve">- </w:t>
      </w:r>
      <w:r w:rsidRPr="009731DA">
        <w:rPr>
          <w:rFonts w:ascii="Times New Roman" w:eastAsia="Calibri" w:hAnsi="Times New Roman" w:cs="Times New Roman"/>
          <w:sz w:val="28"/>
          <w:szCs w:val="28"/>
          <w:lang w:eastAsia="en-US"/>
        </w:rPr>
        <w:t xml:space="preserve">спортивного </w:t>
      </w:r>
      <w:r w:rsidRPr="009731DA">
        <w:rPr>
          <w:rFonts w:ascii="Times New Roman" w:eastAsia="Calibri" w:hAnsi="Times New Roman" w:cs="Times New Roman"/>
          <w:sz w:val="28"/>
          <w:szCs w:val="28"/>
          <w:lang w:val="uk-UA" w:eastAsia="en-US"/>
        </w:rPr>
        <w:t>майданчиказулаштуванням</w:t>
      </w:r>
      <w:r w:rsidRPr="009731DA">
        <w:rPr>
          <w:rFonts w:ascii="Times New Roman" w:eastAsia="Calibri" w:hAnsi="Times New Roman" w:cs="Times New Roman"/>
          <w:sz w:val="28"/>
          <w:szCs w:val="28"/>
          <w:lang w:eastAsia="en-US"/>
        </w:rPr>
        <w:t xml:space="preserve"> штучного </w:t>
      </w:r>
      <w:r w:rsidRPr="009731DA">
        <w:rPr>
          <w:rFonts w:ascii="Times New Roman" w:eastAsia="Calibri" w:hAnsi="Times New Roman" w:cs="Times New Roman"/>
          <w:sz w:val="28"/>
          <w:szCs w:val="28"/>
          <w:lang w:val="uk-UA" w:eastAsia="en-US"/>
        </w:rPr>
        <w:t>трав’яногопокриття</w:t>
      </w:r>
      <w:r w:rsidRPr="009731DA">
        <w:rPr>
          <w:rFonts w:ascii="Times New Roman" w:eastAsia="Calibri" w:hAnsi="Times New Roman" w:cs="Times New Roman"/>
          <w:sz w:val="28"/>
          <w:szCs w:val="28"/>
          <w:lang w:eastAsia="en-US"/>
        </w:rPr>
        <w:t xml:space="preserve"> та </w:t>
      </w:r>
      <w:r w:rsidRPr="009731DA">
        <w:rPr>
          <w:rFonts w:ascii="Times New Roman" w:eastAsia="Calibri" w:hAnsi="Times New Roman" w:cs="Times New Roman"/>
          <w:sz w:val="28"/>
          <w:szCs w:val="28"/>
          <w:lang w:val="uk-UA" w:eastAsia="en-US"/>
        </w:rPr>
        <w:t>елементів</w:t>
      </w:r>
      <w:r w:rsidRPr="009731DA">
        <w:rPr>
          <w:rFonts w:ascii="Times New Roman" w:eastAsia="Calibri" w:hAnsi="Times New Roman" w:cs="Times New Roman"/>
          <w:sz w:val="28"/>
          <w:szCs w:val="28"/>
          <w:lang w:eastAsia="en-US"/>
        </w:rPr>
        <w:t xml:space="preserve"> благоустрою</w:t>
      </w:r>
      <w:r w:rsidRPr="009731DA">
        <w:rPr>
          <w:rFonts w:ascii="Times New Roman" w:hAnsi="Times New Roman" w:cs="Times New Roman"/>
          <w:sz w:val="28"/>
          <w:szCs w:val="28"/>
          <w:lang w:val="uk-UA"/>
        </w:rPr>
        <w:t xml:space="preserve"> в НВК №26 (1 704,6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харчоблоку в КЗ «СЗШ №9» (1 500,0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- 8 ресурсних кімнат у закладах загальної середньої освіти </w:t>
      </w:r>
      <w:r w:rsidRPr="009731DA">
        <w:rPr>
          <w:rFonts w:ascii="Times New Roman" w:hAnsi="Times New Roman" w:cs="Times New Roman"/>
          <w:sz w:val="28"/>
          <w:szCs w:val="28"/>
          <w:lang w:val="uk-UA"/>
        </w:rPr>
        <w:br/>
        <w:t xml:space="preserve">(4 000,0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приміщень південного блоку будівлі інклюзивно-ресурсного центру «Світ дитинства» (2 168,6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підпірних стін та системи каналізації в КЗ «Ліцей №1» </w:t>
      </w:r>
      <w:r w:rsidRPr="009731DA">
        <w:rPr>
          <w:rFonts w:ascii="Times New Roman" w:hAnsi="Times New Roman" w:cs="Times New Roman"/>
          <w:sz w:val="28"/>
          <w:szCs w:val="28"/>
          <w:lang w:val="uk-UA"/>
        </w:rPr>
        <w:br/>
        <w:t xml:space="preserve">(987,5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виготовлено проектно-кошторисну документацію на капітальний ремонтсистеми вентиляції приміщення басейну КЗ «Ліцей №1» </w:t>
      </w:r>
      <w:r w:rsidRPr="009731DA">
        <w:rPr>
          <w:rFonts w:ascii="Times New Roman" w:hAnsi="Times New Roman" w:cs="Times New Roman"/>
          <w:sz w:val="28"/>
          <w:szCs w:val="28"/>
          <w:lang w:val="uk-UA"/>
        </w:rPr>
        <w:br/>
        <w:t xml:space="preserve">(183,0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b/>
          <w:sz w:val="32"/>
          <w:szCs w:val="32"/>
          <w:lang w:val="uk-UA"/>
        </w:rPr>
        <w:t xml:space="preserve">• </w:t>
      </w:r>
      <w:r w:rsidRPr="009731DA">
        <w:rPr>
          <w:rFonts w:ascii="Times New Roman" w:hAnsi="Times New Roman" w:cs="Times New Roman"/>
          <w:b/>
          <w:sz w:val="28"/>
          <w:szCs w:val="28"/>
          <w:lang w:val="uk-UA"/>
        </w:rPr>
        <w:t>5 436,7 тис.грн</w:t>
      </w:r>
      <w:r w:rsidRPr="009731DA">
        <w:rPr>
          <w:rFonts w:ascii="Times New Roman" w:hAnsi="Times New Roman" w:cs="Times New Roman"/>
          <w:sz w:val="28"/>
          <w:szCs w:val="28"/>
          <w:lang w:val="uk-UA"/>
        </w:rPr>
        <w:t xml:space="preserve">на </w:t>
      </w:r>
      <w:r w:rsidRPr="001B0711">
        <w:rPr>
          <w:rFonts w:ascii="Times New Roman" w:hAnsi="Times New Roman" w:cs="Times New Roman"/>
          <w:b/>
          <w:sz w:val="28"/>
          <w:szCs w:val="28"/>
          <w:lang w:val="uk-UA"/>
        </w:rPr>
        <w:t>проведення поточних ремонтів</w:t>
      </w:r>
      <w:r w:rsidRPr="009731DA">
        <w:rPr>
          <w:rFonts w:ascii="Times New Roman" w:hAnsi="Times New Roman" w:cs="Times New Roman"/>
          <w:sz w:val="28"/>
          <w:szCs w:val="28"/>
          <w:lang w:val="uk-UA"/>
        </w:rPr>
        <w:t xml:space="preserve"> в 26 закладах освіти, в т.ч.: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харчоблоків, їдалень в КЗ «ДНЗ №14 «Берізка», КЗ «ДНЗ №19 «Калинка», КЗ «ДНЗ №20 «Світанок», КЗ «ДНЗ №37 «Веселка», КЗ «ДНЗ-ЦРД №44 «Лелека», КЗ «СЗШ №7», КЗ «СЗШ №29» (1 400,0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системи опалення та приміщень в КЗ «СШ «Гармонія» </w:t>
      </w:r>
      <w:r w:rsidRPr="009731DA">
        <w:rPr>
          <w:rFonts w:ascii="Times New Roman" w:hAnsi="Times New Roman" w:cs="Times New Roman"/>
          <w:sz w:val="28"/>
          <w:szCs w:val="28"/>
          <w:lang w:val="uk-UA"/>
        </w:rPr>
        <w:br/>
        <w:t>(695,7,0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спортивних залів в КЗ «СЗШ №4», КЗ «НВК №24», КЗ «СЗШ №30» (590,0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вхідної групи до харчоблоку КЗ «СЗШ №9» (400,0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тіньових навісів КЗ «ДНЗ №8 «Теремок», КЗ «СДНЗ №13 «Росинка», КЗ «ДНЗ №34 «Незабудка» (320,0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фасаду будівель КЗ «ЗДО №49 «Журавлик», КЗ «МРЦ» </w:t>
      </w:r>
      <w:r w:rsidRPr="009731DA">
        <w:rPr>
          <w:rFonts w:ascii="Times New Roman" w:hAnsi="Times New Roman" w:cs="Times New Roman"/>
          <w:sz w:val="28"/>
          <w:szCs w:val="28"/>
          <w:lang w:val="uk-UA"/>
        </w:rPr>
        <w:br/>
        <w:t xml:space="preserve">(300,0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маршових сходів в КЗ «НВК №37» та вхідної групи в КЗ «СЮТ» (300,0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покрівель будівлі КЗ «БТДтаЮ», теплиці КЗ «НВО-ліцей НІТ» (300,0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систем каналізації та опалення в КЗ «ДНЗ №34 «Незабудка» </w:t>
      </w:r>
      <w:r w:rsidRPr="009731DA">
        <w:rPr>
          <w:rFonts w:ascii="Times New Roman" w:hAnsi="Times New Roman" w:cs="Times New Roman"/>
          <w:sz w:val="28"/>
          <w:szCs w:val="28"/>
          <w:lang w:val="uk-UA"/>
        </w:rPr>
        <w:br/>
        <w:t xml:space="preserve">(200,0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пральні в КЗ «ДНЗ №3 «Планета дитинства» (200,0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паркану в КЗ «СЗШ №31» (199,0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приміщень в КЗ «ЦТК «Горицвіт» (150,0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 асфальтування доріжок в КЗ «НВО-ліцей НІТ» (192,0 тис.грн).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b/>
          <w:sz w:val="32"/>
          <w:szCs w:val="32"/>
          <w:lang w:val="uk-UA"/>
        </w:rPr>
        <w:t xml:space="preserve">• </w:t>
      </w:r>
      <w:r w:rsidRPr="009731DA">
        <w:rPr>
          <w:rFonts w:ascii="Times New Roman" w:hAnsi="Times New Roman" w:cs="Times New Roman"/>
          <w:b/>
          <w:sz w:val="28"/>
          <w:szCs w:val="28"/>
          <w:lang w:val="uk-UA"/>
        </w:rPr>
        <w:t>2 990,8 тис.грн</w:t>
      </w:r>
      <w:r w:rsidRPr="009731DA">
        <w:rPr>
          <w:rFonts w:ascii="Times New Roman" w:hAnsi="Times New Roman" w:cs="Times New Roman"/>
          <w:sz w:val="28"/>
          <w:szCs w:val="28"/>
          <w:lang w:val="uk-UA"/>
        </w:rPr>
        <w:t xml:space="preserve"> на заміну вікон та склоблоків в 19 закладах освіти.</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b/>
          <w:sz w:val="32"/>
          <w:szCs w:val="32"/>
          <w:lang w:val="uk-UA"/>
        </w:rPr>
        <w:t xml:space="preserve">• </w:t>
      </w:r>
      <w:r w:rsidRPr="009731DA">
        <w:rPr>
          <w:rFonts w:ascii="Times New Roman" w:hAnsi="Times New Roman" w:cs="Times New Roman"/>
          <w:b/>
          <w:sz w:val="28"/>
          <w:szCs w:val="28"/>
          <w:lang w:val="uk-UA"/>
        </w:rPr>
        <w:t>240,0 тис.грн</w:t>
      </w:r>
      <w:r w:rsidRPr="009731DA">
        <w:rPr>
          <w:rFonts w:ascii="Times New Roman" w:hAnsi="Times New Roman" w:cs="Times New Roman"/>
          <w:color w:val="222222"/>
          <w:sz w:val="28"/>
          <w:szCs w:val="28"/>
          <w:lang w:val="uk-UA"/>
        </w:rPr>
        <w:t>на придбання обладнання для харчоблоку СЗШ №9</w:t>
      </w:r>
      <w:r w:rsidRPr="009731DA">
        <w:rPr>
          <w:rFonts w:ascii="Times New Roman" w:hAnsi="Times New Roman" w:cs="Times New Roman"/>
          <w:sz w:val="28"/>
          <w:szCs w:val="28"/>
          <w:lang w:val="uk-UA"/>
        </w:rPr>
        <w:t xml:space="preserve">. </w:t>
      </w:r>
    </w:p>
    <w:p w:rsidR="009731DA" w:rsidRPr="001B0711" w:rsidRDefault="009731DA" w:rsidP="009731DA">
      <w:pPr>
        <w:spacing w:after="0" w:line="240" w:lineRule="auto"/>
        <w:ind w:firstLine="851"/>
        <w:jc w:val="both"/>
        <w:rPr>
          <w:rFonts w:ascii="Times New Roman" w:hAnsi="Times New Roman" w:cs="Times New Roman"/>
          <w:b/>
          <w:sz w:val="28"/>
          <w:szCs w:val="28"/>
          <w:lang w:val="uk-UA"/>
        </w:rPr>
      </w:pPr>
      <w:r w:rsidRPr="009731DA">
        <w:rPr>
          <w:rFonts w:ascii="Times New Roman" w:hAnsi="Times New Roman" w:cs="Times New Roman"/>
          <w:sz w:val="28"/>
          <w:szCs w:val="28"/>
          <w:lang w:val="uk-UA"/>
        </w:rPr>
        <w:lastRenderedPageBreak/>
        <w:t xml:space="preserve">Крім того, в 2020 році </w:t>
      </w:r>
      <w:r w:rsidRPr="001B0711">
        <w:rPr>
          <w:rFonts w:ascii="Times New Roman" w:hAnsi="Times New Roman" w:cs="Times New Roman"/>
          <w:b/>
          <w:sz w:val="28"/>
          <w:szCs w:val="28"/>
          <w:lang w:val="uk-UA"/>
        </w:rPr>
        <w:t xml:space="preserve">за рахунок субвенцій з обласного та державного бюджетів передбачено: </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проведення поточних ремонтів туалетних приміщень та їх облаштування санітарно-гігієнічним обладнанням в 12 закладах загальної середньої освіти (1 605,0 тис.грн),</w:t>
      </w:r>
    </w:p>
    <w:p w:rsidR="009731DA" w:rsidRPr="009731DA" w:rsidRDefault="009731DA" w:rsidP="009731DA">
      <w:pPr>
        <w:spacing w:after="0" w:line="240" w:lineRule="auto"/>
        <w:ind w:firstLine="851"/>
        <w:jc w:val="both"/>
        <w:rPr>
          <w:rFonts w:ascii="Times New Roman" w:hAnsi="Times New Roman" w:cs="Times New Roman"/>
          <w:sz w:val="28"/>
          <w:szCs w:val="28"/>
          <w:lang w:val="uk-UA"/>
        </w:rPr>
      </w:pPr>
      <w:r w:rsidRPr="009731DA">
        <w:rPr>
          <w:rFonts w:ascii="Times New Roman" w:hAnsi="Times New Roman" w:cs="Times New Roman"/>
          <w:sz w:val="28"/>
          <w:szCs w:val="28"/>
          <w:shd w:val="clear" w:color="auto" w:fill="FFFFFF"/>
          <w:lang w:val="uk-UA"/>
        </w:rPr>
        <w:t xml:space="preserve">- придбання обладнання для оснащення 15 </w:t>
      </w:r>
      <w:r w:rsidRPr="009731DA">
        <w:rPr>
          <w:rFonts w:ascii="Times New Roman" w:hAnsi="Times New Roman" w:cs="Times New Roman"/>
          <w:sz w:val="28"/>
          <w:szCs w:val="28"/>
          <w:lang w:val="uk-UA"/>
        </w:rPr>
        <w:t xml:space="preserve">ресурсних кімнат в закладах загальної середньої освіти (1 634,8тис.грн), </w:t>
      </w:r>
    </w:p>
    <w:p w:rsidR="009731DA" w:rsidRPr="009731DA" w:rsidRDefault="009731DA" w:rsidP="009731DA">
      <w:pPr>
        <w:spacing w:after="0" w:line="240" w:lineRule="auto"/>
        <w:ind w:firstLine="993"/>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У 2020 році виділено – 6 137,5 тис.грн (в т.ч. на закупівлю засобів навчання та обладнання (крім комп'ютерного), сучасних меблів, комп’ютерного обладнання для закладів загальної середньої освіти за рахунок субвенції та </w:t>
      </w:r>
      <w:r w:rsidRPr="009731DA">
        <w:rPr>
          <w:rFonts w:ascii="Times New Roman" w:hAnsi="Times New Roman" w:cs="Times New Roman"/>
          <w:color w:val="000000"/>
          <w:sz w:val="28"/>
          <w:szCs w:val="28"/>
          <w:lang w:val="uk-UA" w:eastAsia="uk-UA"/>
        </w:rPr>
        <w:t>співфінансування з місцевого бюджету</w:t>
      </w:r>
      <w:r w:rsidRPr="009731DA">
        <w:rPr>
          <w:rFonts w:ascii="Times New Roman" w:hAnsi="Times New Roman" w:cs="Times New Roman"/>
          <w:sz w:val="28"/>
          <w:szCs w:val="28"/>
          <w:lang w:val="uk-UA"/>
        </w:rPr>
        <w:t>, а саме:</w:t>
      </w:r>
    </w:p>
    <w:p w:rsidR="009731DA" w:rsidRPr="009731DA" w:rsidRDefault="009731DA" w:rsidP="009731DA">
      <w:pPr>
        <w:pStyle w:val="a9"/>
        <w:numPr>
          <w:ilvl w:val="0"/>
          <w:numId w:val="3"/>
        </w:numPr>
        <w:spacing w:after="0" w:line="240" w:lineRule="auto"/>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 xml:space="preserve">на придбання на закупівлю засобів навчання та обладнання (крім комп'ютерного) – 1 472,0 тис. грн (з розрахунку на 1 клас – </w:t>
      </w:r>
      <w:r w:rsidRPr="009731DA">
        <w:rPr>
          <w:rFonts w:ascii="Times New Roman" w:hAnsi="Times New Roman" w:cs="Times New Roman"/>
          <w:sz w:val="28"/>
          <w:szCs w:val="28"/>
          <w:lang w:val="uk-UA"/>
        </w:rPr>
        <w:br/>
        <w:t>16 176,0 грн);</w:t>
      </w:r>
    </w:p>
    <w:p w:rsidR="009731DA" w:rsidRPr="009731DA" w:rsidRDefault="009731DA" w:rsidP="009731DA">
      <w:pPr>
        <w:pStyle w:val="a9"/>
        <w:numPr>
          <w:ilvl w:val="0"/>
          <w:numId w:val="3"/>
        </w:numPr>
        <w:spacing w:after="0" w:line="240" w:lineRule="auto"/>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на придбання сучасних меблів для початкових класів було виділено -                  2 896,7 тис.грн (з розрахунку на 1учня – 1087 грн);</w:t>
      </w:r>
    </w:p>
    <w:p w:rsidR="009731DA" w:rsidRPr="009731DA" w:rsidRDefault="009731DA" w:rsidP="009731DA">
      <w:pPr>
        <w:pStyle w:val="a9"/>
        <w:numPr>
          <w:ilvl w:val="0"/>
          <w:numId w:val="3"/>
        </w:numPr>
        <w:spacing w:after="0" w:line="240" w:lineRule="auto"/>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на придбання на закупівлю комп'ютерного обладнання  для початкових класів – 1 594,0 тис.грн (з розрахунку на 1 заклад – 39 851,0 грн);</w:t>
      </w:r>
    </w:p>
    <w:p w:rsidR="009731DA" w:rsidRPr="009731DA" w:rsidRDefault="009731DA" w:rsidP="009731DA">
      <w:pPr>
        <w:pStyle w:val="a9"/>
        <w:numPr>
          <w:ilvl w:val="0"/>
          <w:numId w:val="3"/>
        </w:numPr>
        <w:spacing w:after="0" w:line="240" w:lineRule="auto"/>
        <w:jc w:val="both"/>
        <w:rPr>
          <w:rFonts w:ascii="Times New Roman" w:hAnsi="Times New Roman" w:cs="Times New Roman"/>
          <w:sz w:val="28"/>
          <w:szCs w:val="28"/>
          <w:lang w:val="uk-UA"/>
        </w:rPr>
      </w:pPr>
      <w:r w:rsidRPr="009731DA">
        <w:rPr>
          <w:rFonts w:ascii="Times New Roman" w:hAnsi="Times New Roman" w:cs="Times New Roman"/>
          <w:sz w:val="28"/>
          <w:szCs w:val="28"/>
          <w:lang w:val="uk-UA"/>
        </w:rPr>
        <w:t>закупівля обладнання, інвентарю для фізкультурно-спортивних приміщень, засобів навчання для Гімназії №39, яка берє участь у експерименті з реалізації Державного стандарту початкової освіти за рахунок субвенції державного бюджету - 174,8 тис.грн.</w:t>
      </w:r>
    </w:p>
    <w:p w:rsidR="001B0711" w:rsidRDefault="001B0711" w:rsidP="001B0711">
      <w:pPr>
        <w:tabs>
          <w:tab w:val="left" w:pos="930"/>
        </w:tabs>
        <w:spacing w:after="0" w:line="240" w:lineRule="auto"/>
        <w:ind w:left="720"/>
        <w:rPr>
          <w:rFonts w:ascii="Times New Roman" w:hAnsi="Times New Roman" w:cs="Times New Roman"/>
          <w:sz w:val="28"/>
          <w:szCs w:val="28"/>
          <w:lang w:val="uk-UA"/>
        </w:rPr>
      </w:pPr>
    </w:p>
    <w:p w:rsidR="001B0711" w:rsidRDefault="001B0711" w:rsidP="001B0711">
      <w:pPr>
        <w:tabs>
          <w:tab w:val="left" w:pos="930"/>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Можливістю покращити матеріальний стан закладу є  участь у міському проєкті партиципаторного бюджетування. Цього року від закладів освіти на конкурс було подано</w:t>
      </w:r>
      <w:r w:rsidR="007116DF">
        <w:rPr>
          <w:rFonts w:ascii="Times New Roman" w:hAnsi="Times New Roman" w:cs="Times New Roman"/>
          <w:sz w:val="28"/>
          <w:szCs w:val="28"/>
          <w:lang w:val="uk-UA"/>
        </w:rPr>
        <w:t xml:space="preserve"> 41</w:t>
      </w:r>
      <w:r>
        <w:rPr>
          <w:rFonts w:ascii="Times New Roman" w:hAnsi="Times New Roman" w:cs="Times New Roman"/>
          <w:sz w:val="28"/>
          <w:szCs w:val="28"/>
          <w:lang w:val="uk-UA"/>
        </w:rPr>
        <w:t xml:space="preserve"> </w:t>
      </w:r>
      <w:r w:rsidR="007116DF">
        <w:rPr>
          <w:rFonts w:ascii="Times New Roman" w:hAnsi="Times New Roman" w:cs="Times New Roman"/>
          <w:sz w:val="28"/>
          <w:szCs w:val="28"/>
          <w:lang w:val="uk-UA"/>
        </w:rPr>
        <w:t>проєкт</w:t>
      </w:r>
      <w:r>
        <w:rPr>
          <w:rFonts w:ascii="Times New Roman" w:hAnsi="Times New Roman" w:cs="Times New Roman"/>
          <w:sz w:val="28"/>
          <w:szCs w:val="28"/>
          <w:lang w:val="uk-UA"/>
        </w:rPr>
        <w:t>.</w:t>
      </w:r>
    </w:p>
    <w:p w:rsidR="009731DA" w:rsidRPr="00BC72D9" w:rsidRDefault="009731DA" w:rsidP="009731DA">
      <w:pPr>
        <w:tabs>
          <w:tab w:val="left" w:pos="930"/>
        </w:tabs>
        <w:spacing w:after="0" w:line="240" w:lineRule="auto"/>
        <w:rPr>
          <w:rFonts w:ascii="Times New Roman" w:hAnsi="Times New Roman" w:cs="Times New Roman"/>
          <w:b/>
          <w:sz w:val="28"/>
          <w:szCs w:val="28"/>
          <w:lang w:val="uk-UA"/>
        </w:rPr>
      </w:pPr>
      <w:r w:rsidRPr="00BC72D9">
        <w:rPr>
          <w:rFonts w:ascii="Times New Roman" w:hAnsi="Times New Roman" w:cs="Times New Roman"/>
          <w:b/>
          <w:sz w:val="28"/>
          <w:szCs w:val="28"/>
          <w:lang w:val="uk-UA"/>
        </w:rPr>
        <w:t xml:space="preserve">Переможцями бюджету  участь в 2020 році стали: </w:t>
      </w:r>
    </w:p>
    <w:p w:rsidR="009731DA" w:rsidRPr="009731DA" w:rsidRDefault="009731DA" w:rsidP="009731DA">
      <w:pPr>
        <w:tabs>
          <w:tab w:val="left" w:pos="930"/>
        </w:tabs>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ЗЗСО №19 «Спортивне майбутнє Південного району – розвиток спортивної інфраструктури мікрорайону» – 198,4 тис.грн;</w:t>
      </w:r>
    </w:p>
    <w:p w:rsidR="009731DA" w:rsidRPr="009731DA" w:rsidRDefault="009731DA" w:rsidP="009731DA">
      <w:pPr>
        <w:tabs>
          <w:tab w:val="left" w:pos="930"/>
        </w:tabs>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ЗЗСО №34 «Тренажерний майданчик під відкритим небом» – 199, 9 тис.грн;</w:t>
      </w:r>
    </w:p>
    <w:p w:rsidR="009731DA" w:rsidRPr="009731DA" w:rsidRDefault="009731DA" w:rsidP="009731DA">
      <w:pPr>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xml:space="preserve">- ЗЗСО №44 </w:t>
      </w:r>
      <w:r w:rsidRPr="009731DA">
        <w:rPr>
          <w:rFonts w:ascii="Times New Roman" w:hAnsi="Times New Roman" w:cs="Times New Roman"/>
          <w:b/>
          <w:sz w:val="28"/>
          <w:szCs w:val="28"/>
          <w:lang w:val="uk-UA"/>
        </w:rPr>
        <w:t>«</w:t>
      </w:r>
      <w:r w:rsidRPr="009731DA">
        <w:rPr>
          <w:rFonts w:ascii="Times New Roman" w:hAnsi="Times New Roman" w:cs="Times New Roman"/>
          <w:sz w:val="28"/>
          <w:szCs w:val="28"/>
          <w:lang w:val="uk-UA"/>
        </w:rPr>
        <w:t>Спортивний майданчик для гри в баскетбол, волейбол і мініфутбол» – 197,5</w:t>
      </w:r>
      <w:r w:rsidRPr="009731DA">
        <w:rPr>
          <w:rFonts w:ascii="Times New Roman" w:eastAsia="Calibri" w:hAnsi="Times New Roman" w:cs="Times New Roman"/>
          <w:sz w:val="28"/>
          <w:szCs w:val="28"/>
          <w:lang w:val="uk-UA" w:eastAsia="en-US"/>
        </w:rPr>
        <w:t>тис.грн;</w:t>
      </w:r>
    </w:p>
    <w:p w:rsidR="009731DA" w:rsidRPr="009731DA" w:rsidRDefault="009731DA" w:rsidP="009731DA">
      <w:pPr>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w:t>
      </w:r>
      <w:r w:rsidRPr="009731DA">
        <w:rPr>
          <w:rFonts w:ascii="Times New Roman" w:hAnsi="Times New Roman" w:cs="Times New Roman"/>
          <w:sz w:val="28"/>
          <w:szCs w:val="28"/>
          <w:lang w:val="uk-UA"/>
        </w:rPr>
        <w:t xml:space="preserve">НВО-ліцей НІТ «Безпечний рух – твій вірний друг» – 200,0 </w:t>
      </w:r>
      <w:r w:rsidRPr="009731DA">
        <w:rPr>
          <w:rFonts w:ascii="Times New Roman" w:eastAsia="Calibri" w:hAnsi="Times New Roman" w:cs="Times New Roman"/>
          <w:sz w:val="28"/>
          <w:szCs w:val="28"/>
          <w:lang w:val="uk-UA" w:eastAsia="en-US"/>
        </w:rPr>
        <w:t>тис.грн;</w:t>
      </w:r>
    </w:p>
    <w:p w:rsidR="009731DA" w:rsidRPr="009731DA" w:rsidRDefault="009731DA" w:rsidP="009731DA">
      <w:pPr>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w:t>
      </w:r>
      <w:r w:rsidRPr="009731DA">
        <w:rPr>
          <w:rFonts w:ascii="Times New Roman" w:hAnsi="Times New Roman" w:cs="Times New Roman"/>
          <w:sz w:val="28"/>
          <w:szCs w:val="28"/>
          <w:lang w:val="uk-UA"/>
        </w:rPr>
        <w:t>ЗДО №50 «Перлинка» «Безпечний світ дитинства» – 197,0</w:t>
      </w:r>
      <w:r w:rsidRPr="009731DA">
        <w:rPr>
          <w:rFonts w:ascii="Times New Roman" w:eastAsia="Calibri" w:hAnsi="Times New Roman" w:cs="Times New Roman"/>
          <w:sz w:val="28"/>
          <w:szCs w:val="28"/>
          <w:lang w:val="uk-UA" w:eastAsia="en-US"/>
        </w:rPr>
        <w:t>тис.грн;</w:t>
      </w:r>
    </w:p>
    <w:p w:rsidR="009731DA" w:rsidRDefault="009731DA" w:rsidP="009731DA">
      <w:pPr>
        <w:spacing w:after="0" w:line="240" w:lineRule="auto"/>
        <w:jc w:val="both"/>
        <w:rPr>
          <w:rFonts w:ascii="Times New Roman" w:eastAsia="Calibri" w:hAnsi="Times New Roman" w:cs="Times New Roman"/>
          <w:sz w:val="28"/>
          <w:szCs w:val="28"/>
          <w:lang w:val="uk-UA" w:eastAsia="en-US"/>
        </w:rPr>
      </w:pPr>
      <w:r w:rsidRPr="009731DA">
        <w:rPr>
          <w:rFonts w:ascii="Times New Roman" w:eastAsia="Calibri" w:hAnsi="Times New Roman" w:cs="Times New Roman"/>
          <w:sz w:val="28"/>
          <w:szCs w:val="28"/>
          <w:lang w:val="uk-UA" w:eastAsia="en-US"/>
        </w:rPr>
        <w:t>- </w:t>
      </w:r>
      <w:r w:rsidRPr="009731DA">
        <w:rPr>
          <w:rFonts w:ascii="Times New Roman" w:hAnsi="Times New Roman" w:cs="Times New Roman"/>
          <w:sz w:val="28"/>
          <w:szCs w:val="28"/>
          <w:lang w:val="uk-UA"/>
        </w:rPr>
        <w:t>НВК №3 «Школа, відкрита для усіх» – 199,0</w:t>
      </w:r>
      <w:r w:rsidRPr="009731DA">
        <w:rPr>
          <w:rFonts w:ascii="Times New Roman" w:eastAsia="Calibri" w:hAnsi="Times New Roman" w:cs="Times New Roman"/>
          <w:sz w:val="28"/>
          <w:szCs w:val="28"/>
          <w:lang w:val="uk-UA" w:eastAsia="en-US"/>
        </w:rPr>
        <w:t>тис.грн.</w:t>
      </w:r>
    </w:p>
    <w:p w:rsidR="001B0711" w:rsidRPr="009731DA" w:rsidRDefault="001B0711" w:rsidP="00323589">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Звичайно, здобути перемогу у </w:t>
      </w:r>
      <w:r w:rsidR="00323589">
        <w:rPr>
          <w:rFonts w:ascii="Times New Roman" w:eastAsia="Calibri" w:hAnsi="Times New Roman" w:cs="Times New Roman"/>
          <w:sz w:val="28"/>
          <w:szCs w:val="28"/>
          <w:lang w:val="uk-UA" w:eastAsia="en-US"/>
        </w:rPr>
        <w:t>конкурсі про</w:t>
      </w:r>
      <w:r w:rsidR="007116DF">
        <w:rPr>
          <w:rFonts w:ascii="Times New Roman" w:eastAsia="Calibri" w:hAnsi="Times New Roman" w:cs="Times New Roman"/>
          <w:sz w:val="28"/>
          <w:szCs w:val="28"/>
          <w:lang w:val="uk-UA" w:eastAsia="en-US"/>
        </w:rPr>
        <w:t>є</w:t>
      </w:r>
      <w:r w:rsidR="00323589">
        <w:rPr>
          <w:rFonts w:ascii="Times New Roman" w:eastAsia="Calibri" w:hAnsi="Times New Roman" w:cs="Times New Roman"/>
          <w:sz w:val="28"/>
          <w:szCs w:val="28"/>
          <w:lang w:val="uk-UA" w:eastAsia="en-US"/>
        </w:rPr>
        <w:t>ктів</w:t>
      </w:r>
      <w:r w:rsidR="007116DF">
        <w:rPr>
          <w:rFonts w:ascii="Times New Roman" w:eastAsia="Calibri" w:hAnsi="Times New Roman" w:cs="Times New Roman"/>
          <w:sz w:val="28"/>
          <w:szCs w:val="28"/>
          <w:lang w:val="uk-UA" w:eastAsia="en-US"/>
        </w:rPr>
        <w:t xml:space="preserve"> непросто, це кропітка робота і</w:t>
      </w:r>
      <w:r w:rsidR="00323589">
        <w:rPr>
          <w:rFonts w:ascii="Times New Roman" w:eastAsia="Calibri" w:hAnsi="Times New Roman" w:cs="Times New Roman"/>
          <w:sz w:val="28"/>
          <w:szCs w:val="28"/>
          <w:lang w:val="uk-UA" w:eastAsia="en-US"/>
        </w:rPr>
        <w:t>з написання про</w:t>
      </w:r>
      <w:r w:rsidR="007116DF">
        <w:rPr>
          <w:rFonts w:ascii="Times New Roman" w:eastAsia="Calibri" w:hAnsi="Times New Roman" w:cs="Times New Roman"/>
          <w:sz w:val="28"/>
          <w:szCs w:val="28"/>
          <w:lang w:val="uk-UA" w:eastAsia="en-US"/>
        </w:rPr>
        <w:t>є</w:t>
      </w:r>
      <w:r w:rsidR="00323589">
        <w:rPr>
          <w:rFonts w:ascii="Times New Roman" w:eastAsia="Calibri" w:hAnsi="Times New Roman" w:cs="Times New Roman"/>
          <w:sz w:val="28"/>
          <w:szCs w:val="28"/>
          <w:lang w:val="uk-UA" w:eastAsia="en-US"/>
        </w:rPr>
        <w:t>кту</w:t>
      </w:r>
      <w:r w:rsidR="007116DF">
        <w:rPr>
          <w:rFonts w:ascii="Times New Roman" w:eastAsia="Calibri" w:hAnsi="Times New Roman" w:cs="Times New Roman"/>
          <w:sz w:val="28"/>
          <w:szCs w:val="28"/>
          <w:lang w:val="uk-UA" w:eastAsia="en-US"/>
        </w:rPr>
        <w:t xml:space="preserve">, </w:t>
      </w:r>
      <w:r w:rsidR="00323589">
        <w:rPr>
          <w:rFonts w:ascii="Times New Roman" w:eastAsia="Calibri" w:hAnsi="Times New Roman" w:cs="Times New Roman"/>
          <w:sz w:val="28"/>
          <w:szCs w:val="28"/>
          <w:lang w:val="uk-UA" w:eastAsia="en-US"/>
        </w:rPr>
        <w:t xml:space="preserve">залучення громадськості. Та одні заклади, незважаючи на труднощі, щорічно подають </w:t>
      </w:r>
      <w:r w:rsidR="000F4C11">
        <w:rPr>
          <w:rFonts w:ascii="Times New Roman" w:eastAsia="Calibri" w:hAnsi="Times New Roman" w:cs="Times New Roman"/>
          <w:sz w:val="28"/>
          <w:szCs w:val="28"/>
          <w:lang w:val="uk-UA" w:eastAsia="en-US"/>
        </w:rPr>
        <w:t>беруть участь у конкурсі</w:t>
      </w:r>
      <w:r w:rsidR="00323589">
        <w:rPr>
          <w:rFonts w:ascii="Times New Roman" w:eastAsia="Calibri" w:hAnsi="Times New Roman" w:cs="Times New Roman"/>
          <w:sz w:val="28"/>
          <w:szCs w:val="28"/>
          <w:lang w:val="uk-UA" w:eastAsia="en-US"/>
        </w:rPr>
        <w:t>, а інші чомусь проявляють байдужість.</w:t>
      </w:r>
    </w:p>
    <w:p w:rsidR="009731DA" w:rsidRDefault="009731DA" w:rsidP="009731DA">
      <w:pPr>
        <w:spacing w:after="0" w:line="240" w:lineRule="auto"/>
        <w:ind w:firstLine="709"/>
        <w:jc w:val="both"/>
        <w:rPr>
          <w:rFonts w:ascii="Times New Roman" w:eastAsia="Calibri" w:hAnsi="Times New Roman" w:cs="Times New Roman"/>
          <w:sz w:val="28"/>
          <w:szCs w:val="28"/>
          <w:lang w:val="uk-UA" w:eastAsia="en-US"/>
        </w:rPr>
      </w:pPr>
      <w:r w:rsidRPr="00323589">
        <w:rPr>
          <w:rFonts w:ascii="Times New Roman" w:eastAsia="Calibri" w:hAnsi="Times New Roman" w:cs="Times New Roman"/>
          <w:b/>
          <w:sz w:val="28"/>
          <w:szCs w:val="28"/>
          <w:lang w:val="uk-UA" w:eastAsia="en-US"/>
        </w:rPr>
        <w:t>На виконання депутатських повноважень</w:t>
      </w:r>
      <w:r w:rsidRPr="009731DA">
        <w:rPr>
          <w:rFonts w:ascii="Times New Roman" w:eastAsia="Calibri" w:hAnsi="Times New Roman" w:cs="Times New Roman"/>
          <w:sz w:val="28"/>
          <w:szCs w:val="28"/>
          <w:lang w:val="uk-UA" w:eastAsia="en-US"/>
        </w:rPr>
        <w:t xml:space="preserve"> з початку року закладам освіти за рахунок коштів міського бюджету спрямовано 3 941,7 тис.грн, а з обласного бюджету – 114,6 тис.грн.</w:t>
      </w:r>
    </w:p>
    <w:p w:rsidR="009C3AB9" w:rsidRDefault="009C3AB9" w:rsidP="009731DA">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 xml:space="preserve">Кожного року матеріальне забезпечення закладів освіти зростає, тож спільними зусиллями влади, громади та педагогів ми можемо створити в наших закладах справжній розвиваючий простір. </w:t>
      </w:r>
    </w:p>
    <w:p w:rsidR="00323589" w:rsidRPr="009C5746" w:rsidRDefault="00323589" w:rsidP="009C5746">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Говорячи про школу як територію для розвитку кожного не забуваймо й про </w:t>
      </w:r>
      <w:r w:rsidRPr="004B5067">
        <w:rPr>
          <w:rFonts w:ascii="Times New Roman" w:hAnsi="Times New Roman"/>
          <w:sz w:val="28"/>
          <w:szCs w:val="28"/>
          <w:lang w:val="uk-UA"/>
        </w:rPr>
        <w:t>створення рівних можливостей для всіх категорій дітей</w:t>
      </w:r>
      <w:r w:rsidR="009C5746">
        <w:rPr>
          <w:rFonts w:ascii="Times New Roman" w:hAnsi="Times New Roman"/>
          <w:sz w:val="28"/>
          <w:szCs w:val="28"/>
          <w:lang w:val="uk-UA"/>
        </w:rPr>
        <w:t>, у тому числі й дітей з особливими освітніми потребами</w:t>
      </w:r>
      <w:r w:rsidRPr="004B5067">
        <w:rPr>
          <w:rFonts w:ascii="Times New Roman" w:hAnsi="Times New Roman"/>
          <w:sz w:val="28"/>
          <w:szCs w:val="28"/>
          <w:lang w:val="uk-UA"/>
        </w:rPr>
        <w:t xml:space="preserve">. </w:t>
      </w:r>
    </w:p>
    <w:p w:rsidR="009C5746" w:rsidRDefault="00323589" w:rsidP="00323589">
      <w:pPr>
        <w:pStyle w:val="ab"/>
        <w:spacing w:line="276" w:lineRule="auto"/>
        <w:ind w:firstLine="708"/>
        <w:jc w:val="both"/>
        <w:rPr>
          <w:noProof/>
          <w:lang w:val="uk-UA"/>
        </w:rPr>
      </w:pPr>
      <w:r>
        <w:rPr>
          <w:rFonts w:ascii="Times New Roman" w:hAnsi="Times New Roman"/>
          <w:sz w:val="28"/>
          <w:szCs w:val="28"/>
          <w:lang w:val="uk-UA"/>
        </w:rPr>
        <w:t>Щ</w:t>
      </w:r>
      <w:r w:rsidRPr="00BB3001">
        <w:rPr>
          <w:rFonts w:ascii="Times New Roman" w:hAnsi="Times New Roman"/>
          <w:sz w:val="28"/>
          <w:szCs w:val="28"/>
          <w:lang w:val="uk-UA"/>
        </w:rPr>
        <w:t>ороку розширюється мережа закладів, що надають освітні послуги дітям з особливими потребами. У 20</w:t>
      </w:r>
      <w:r>
        <w:rPr>
          <w:rFonts w:ascii="Times New Roman" w:hAnsi="Times New Roman"/>
          <w:sz w:val="28"/>
          <w:szCs w:val="28"/>
          <w:lang w:val="uk-UA"/>
        </w:rPr>
        <w:t>20</w:t>
      </w:r>
      <w:r w:rsidR="009C5746">
        <w:rPr>
          <w:rFonts w:ascii="Times New Roman" w:hAnsi="Times New Roman"/>
          <w:sz w:val="28"/>
          <w:szCs w:val="28"/>
          <w:lang w:val="uk-UA"/>
        </w:rPr>
        <w:t xml:space="preserve"> </w:t>
      </w:r>
      <w:r>
        <w:rPr>
          <w:rFonts w:ascii="Times New Roman" w:hAnsi="Times New Roman"/>
          <w:sz w:val="28"/>
          <w:szCs w:val="28"/>
          <w:lang w:val="uk-UA"/>
        </w:rPr>
        <w:t xml:space="preserve">році </w:t>
      </w:r>
      <w:r w:rsidRPr="00BB3001">
        <w:rPr>
          <w:rFonts w:ascii="Times New Roman" w:hAnsi="Times New Roman"/>
          <w:sz w:val="28"/>
          <w:szCs w:val="28"/>
          <w:lang w:val="uk-UA"/>
        </w:rPr>
        <w:t>кількість закладів загальної середньої освіти, що надають інклюзивні послуги, зросла до 24</w:t>
      </w:r>
      <w:r>
        <w:rPr>
          <w:rFonts w:ascii="Times New Roman" w:hAnsi="Times New Roman"/>
          <w:sz w:val="28"/>
          <w:szCs w:val="28"/>
          <w:lang w:val="uk-UA"/>
        </w:rPr>
        <w:br/>
        <w:t>(проти 2015р.- 3 заклади, 2019 р – 1</w:t>
      </w:r>
      <w:r w:rsidR="00FA26BD">
        <w:rPr>
          <w:rFonts w:ascii="Times New Roman" w:hAnsi="Times New Roman"/>
          <w:sz w:val="28"/>
          <w:szCs w:val="28"/>
          <w:lang w:val="uk-UA"/>
        </w:rPr>
        <w:t>2</w:t>
      </w:r>
      <w:r>
        <w:rPr>
          <w:rFonts w:ascii="Times New Roman" w:hAnsi="Times New Roman"/>
          <w:sz w:val="28"/>
          <w:szCs w:val="28"/>
          <w:lang w:val="uk-UA"/>
        </w:rPr>
        <w:t xml:space="preserve"> закладів) </w:t>
      </w:r>
      <w:r w:rsidRPr="00BB3001">
        <w:rPr>
          <w:rFonts w:ascii="Times New Roman" w:hAnsi="Times New Roman"/>
          <w:sz w:val="28"/>
          <w:szCs w:val="28"/>
          <w:lang w:val="uk-UA"/>
        </w:rPr>
        <w:t xml:space="preserve">, а кількість учнів </w:t>
      </w:r>
      <w:r w:rsidR="00EC2142">
        <w:rPr>
          <w:rFonts w:ascii="Times New Roman" w:hAnsi="Times New Roman"/>
          <w:sz w:val="28"/>
          <w:szCs w:val="28"/>
          <w:lang w:val="uk-UA"/>
        </w:rPr>
        <w:t>до 123 у попередньому навчальному році та до</w:t>
      </w:r>
      <w:r w:rsidR="0037609E">
        <w:rPr>
          <w:rFonts w:ascii="Times New Roman" w:hAnsi="Times New Roman"/>
          <w:sz w:val="28"/>
          <w:szCs w:val="28"/>
          <w:lang w:val="uk-UA"/>
        </w:rPr>
        <w:t xml:space="preserve"> </w:t>
      </w:r>
      <w:r w:rsidR="00EC2142" w:rsidRPr="00BB3001">
        <w:rPr>
          <w:rFonts w:ascii="Times New Roman" w:hAnsi="Times New Roman"/>
          <w:sz w:val="28"/>
          <w:szCs w:val="28"/>
          <w:lang w:val="uk-UA"/>
        </w:rPr>
        <w:t>1</w:t>
      </w:r>
      <w:r w:rsidR="00EC2142">
        <w:rPr>
          <w:rFonts w:ascii="Times New Roman" w:hAnsi="Times New Roman"/>
          <w:sz w:val="28"/>
          <w:szCs w:val="28"/>
          <w:lang w:val="uk-UA"/>
        </w:rPr>
        <w:t xml:space="preserve">56 у </w:t>
      </w:r>
      <w:r w:rsidR="0037609E">
        <w:rPr>
          <w:rFonts w:ascii="Times New Roman" w:hAnsi="Times New Roman"/>
          <w:sz w:val="28"/>
          <w:szCs w:val="28"/>
          <w:lang w:val="uk-UA"/>
        </w:rPr>
        <w:t>новому</w:t>
      </w:r>
      <w:r w:rsidR="00EC2142">
        <w:rPr>
          <w:rFonts w:ascii="Times New Roman" w:hAnsi="Times New Roman"/>
          <w:sz w:val="28"/>
          <w:szCs w:val="28"/>
          <w:lang w:val="uk-UA"/>
        </w:rPr>
        <w:t>.</w:t>
      </w:r>
    </w:p>
    <w:p w:rsidR="009C5746" w:rsidRDefault="0037609E" w:rsidP="00323589">
      <w:pPr>
        <w:pStyle w:val="ab"/>
        <w:spacing w:line="276" w:lineRule="auto"/>
        <w:ind w:firstLine="708"/>
        <w:jc w:val="both"/>
        <w:rPr>
          <w:noProof/>
          <w:lang w:val="uk-UA"/>
        </w:rPr>
      </w:pPr>
      <w:r>
        <w:rPr>
          <w:noProof/>
        </w:rPr>
        <w:drawing>
          <wp:anchor distT="0" distB="0" distL="114300" distR="114300" simplePos="0" relativeHeight="251661312" behindDoc="1" locked="0" layoutInCell="1" allowOverlap="1">
            <wp:simplePos x="0" y="0"/>
            <wp:positionH relativeFrom="column">
              <wp:posOffset>-38735</wp:posOffset>
            </wp:positionH>
            <wp:positionV relativeFrom="paragraph">
              <wp:posOffset>1905</wp:posOffset>
            </wp:positionV>
            <wp:extent cx="5648325" cy="2828925"/>
            <wp:effectExtent l="19050" t="0" r="9525" b="0"/>
            <wp:wrapNone/>
            <wp:docPr id="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23589" w:rsidRDefault="00323589" w:rsidP="00323589">
      <w:pPr>
        <w:pStyle w:val="ab"/>
        <w:spacing w:line="276" w:lineRule="auto"/>
        <w:ind w:firstLine="708"/>
        <w:jc w:val="both"/>
        <w:rPr>
          <w:rFonts w:ascii="Times New Roman" w:hAnsi="Times New Roman"/>
          <w:sz w:val="28"/>
          <w:szCs w:val="28"/>
          <w:lang w:val="uk-UA"/>
        </w:rPr>
      </w:pPr>
    </w:p>
    <w:p w:rsidR="00323589" w:rsidRPr="00BB3001" w:rsidRDefault="00323589" w:rsidP="00323589">
      <w:pPr>
        <w:pStyle w:val="ab"/>
        <w:spacing w:line="276" w:lineRule="auto"/>
        <w:ind w:firstLine="708"/>
        <w:jc w:val="both"/>
        <w:rPr>
          <w:rFonts w:ascii="Times New Roman" w:hAnsi="Times New Roman"/>
          <w:sz w:val="28"/>
          <w:szCs w:val="28"/>
          <w:lang w:val="uk-UA"/>
        </w:rPr>
      </w:pPr>
    </w:p>
    <w:p w:rsidR="00323589" w:rsidRDefault="00323589" w:rsidP="00323589">
      <w:pPr>
        <w:ind w:firstLine="567"/>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jc w:val="both"/>
        <w:rPr>
          <w:noProof/>
        </w:rPr>
      </w:pPr>
    </w:p>
    <w:p w:rsidR="00323589" w:rsidRDefault="00323589" w:rsidP="00323589">
      <w:pPr>
        <w:spacing w:after="120"/>
        <w:ind w:firstLine="851"/>
        <w:jc w:val="both"/>
        <w:rPr>
          <w:rFonts w:ascii="Times New Roman" w:eastAsia="Times New Roman" w:hAnsi="Times New Roman" w:cs="Times New Roman"/>
          <w:sz w:val="28"/>
          <w:szCs w:val="28"/>
          <w:lang w:val="uk-UA"/>
        </w:rPr>
      </w:pPr>
      <w:r w:rsidRPr="00BB3001">
        <w:rPr>
          <w:rFonts w:ascii="Times New Roman" w:eastAsia="Times New Roman" w:hAnsi="Times New Roman" w:cs="Times New Roman"/>
          <w:sz w:val="28"/>
          <w:szCs w:val="28"/>
          <w:lang w:val="uk-UA"/>
        </w:rPr>
        <w:t>Тенденція до збільшення кількості закладів, що надають інклюзивні послуги, та дітей з особливими освітніми потребами спосте</w:t>
      </w:r>
      <w:r>
        <w:rPr>
          <w:rFonts w:ascii="Times New Roman" w:eastAsia="Times New Roman" w:hAnsi="Times New Roman" w:cs="Times New Roman"/>
          <w:sz w:val="28"/>
          <w:szCs w:val="28"/>
          <w:lang w:val="uk-UA"/>
        </w:rPr>
        <w:t xml:space="preserve">рігається і в дошкільній освіті: </w:t>
      </w:r>
    </w:p>
    <w:p w:rsidR="00EC2142" w:rsidRDefault="00EC2142" w:rsidP="00323589">
      <w:pPr>
        <w:spacing w:after="120"/>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247015</wp:posOffset>
            </wp:positionH>
            <wp:positionV relativeFrom="paragraph">
              <wp:posOffset>86995</wp:posOffset>
            </wp:positionV>
            <wp:extent cx="5648325" cy="2828925"/>
            <wp:effectExtent l="19050" t="0" r="9525" b="0"/>
            <wp:wrapNone/>
            <wp:docPr id="5"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EC2142" w:rsidRDefault="00EC2142" w:rsidP="00323589">
      <w:pPr>
        <w:spacing w:after="120"/>
        <w:ind w:firstLine="851"/>
        <w:jc w:val="both"/>
        <w:rPr>
          <w:rFonts w:ascii="Times New Roman" w:eastAsia="Times New Roman" w:hAnsi="Times New Roman" w:cs="Times New Roman"/>
          <w:sz w:val="28"/>
          <w:szCs w:val="28"/>
          <w:lang w:val="uk-UA"/>
        </w:rPr>
      </w:pPr>
    </w:p>
    <w:p w:rsidR="00323589" w:rsidRDefault="00323589" w:rsidP="00323589">
      <w:pPr>
        <w:spacing w:after="120"/>
        <w:ind w:firstLine="851"/>
        <w:jc w:val="both"/>
        <w:rPr>
          <w:rFonts w:ascii="Times New Roman" w:eastAsia="Times New Roman" w:hAnsi="Times New Roman" w:cs="Times New Roman"/>
          <w:sz w:val="28"/>
          <w:szCs w:val="28"/>
          <w:lang w:val="uk-UA"/>
        </w:rPr>
      </w:pPr>
    </w:p>
    <w:p w:rsidR="00323589" w:rsidRDefault="00323589" w:rsidP="00323589">
      <w:pPr>
        <w:spacing w:after="120"/>
        <w:ind w:firstLine="851"/>
        <w:jc w:val="both"/>
        <w:rPr>
          <w:rFonts w:ascii="Times New Roman" w:hAnsi="Times New Roman" w:cs="Times New Roman"/>
          <w:b/>
          <w:noProof/>
          <w:sz w:val="24"/>
          <w:szCs w:val="24"/>
          <w:lang w:val="uk-UA"/>
        </w:rPr>
      </w:pPr>
      <w:r w:rsidRPr="00BB3001">
        <w:rPr>
          <w:rFonts w:ascii="Times New Roman" w:hAnsi="Times New Roman" w:cs="Times New Roman"/>
          <w:b/>
          <w:noProof/>
          <w:sz w:val="24"/>
          <w:szCs w:val="24"/>
        </w:rPr>
        <w:lastRenderedPageBreak/>
        <w:t xml:space="preserve">2017–2018 </w:t>
      </w:r>
      <w:r>
        <w:rPr>
          <w:rFonts w:ascii="Times New Roman" w:eastAsia="Times New Roman" w:hAnsi="Times New Roman" w:cs="Times New Roman"/>
          <w:sz w:val="28"/>
          <w:szCs w:val="28"/>
          <w:lang w:val="uk-UA"/>
        </w:rPr>
        <w:t>- 3 заклади ( в них 3 групи-6 дітей),</w:t>
      </w:r>
    </w:p>
    <w:p w:rsidR="00323589" w:rsidRDefault="00323589" w:rsidP="00323589">
      <w:pPr>
        <w:spacing w:after="120"/>
        <w:ind w:firstLine="851"/>
        <w:jc w:val="both"/>
        <w:rPr>
          <w:rFonts w:ascii="Times New Roman" w:hAnsi="Times New Roman" w:cs="Times New Roman"/>
          <w:b/>
          <w:noProof/>
          <w:sz w:val="24"/>
          <w:szCs w:val="24"/>
          <w:lang w:val="uk-UA"/>
        </w:rPr>
      </w:pPr>
      <w:r w:rsidRPr="00BB3001">
        <w:rPr>
          <w:rFonts w:ascii="Times New Roman" w:hAnsi="Times New Roman" w:cs="Times New Roman"/>
          <w:b/>
          <w:noProof/>
          <w:sz w:val="24"/>
          <w:szCs w:val="24"/>
        </w:rPr>
        <w:t>2018–2019</w:t>
      </w:r>
      <w:r>
        <w:rPr>
          <w:rFonts w:ascii="Times New Roman" w:hAnsi="Times New Roman" w:cs="Times New Roman"/>
          <w:b/>
          <w:noProof/>
          <w:sz w:val="24"/>
          <w:szCs w:val="24"/>
          <w:lang w:val="uk-UA"/>
        </w:rPr>
        <w:t xml:space="preserve"> -</w:t>
      </w:r>
      <w:r w:rsidRPr="00521000">
        <w:rPr>
          <w:rFonts w:ascii="Times New Roman" w:eastAsia="Times New Roman" w:hAnsi="Times New Roman" w:cs="Times New Roman"/>
          <w:sz w:val="28"/>
          <w:szCs w:val="28"/>
          <w:lang w:val="uk-UA"/>
        </w:rPr>
        <w:t>4 заклади( в них 5 груп- 9 дітей),</w:t>
      </w:r>
    </w:p>
    <w:p w:rsidR="00323589" w:rsidRDefault="00323589" w:rsidP="00323589">
      <w:pPr>
        <w:spacing w:after="120"/>
        <w:ind w:firstLine="851"/>
        <w:jc w:val="both"/>
        <w:rPr>
          <w:rFonts w:ascii="Times New Roman" w:eastAsia="Times New Roman" w:hAnsi="Times New Roman" w:cs="Times New Roman"/>
          <w:sz w:val="28"/>
          <w:szCs w:val="28"/>
          <w:lang w:val="uk-UA"/>
        </w:rPr>
      </w:pPr>
      <w:r w:rsidRPr="00BB3001">
        <w:rPr>
          <w:rFonts w:ascii="Times New Roman" w:hAnsi="Times New Roman" w:cs="Times New Roman"/>
          <w:b/>
          <w:noProof/>
          <w:sz w:val="24"/>
          <w:szCs w:val="24"/>
        </w:rPr>
        <w:t>2019–2020</w:t>
      </w:r>
      <w:r>
        <w:rPr>
          <w:rFonts w:ascii="Times New Roman" w:hAnsi="Times New Roman" w:cs="Times New Roman"/>
          <w:b/>
          <w:noProof/>
          <w:sz w:val="24"/>
          <w:szCs w:val="24"/>
          <w:lang w:val="uk-UA"/>
        </w:rPr>
        <w:t xml:space="preserve"> - </w:t>
      </w:r>
      <w:r>
        <w:rPr>
          <w:rFonts w:ascii="Times New Roman" w:eastAsia="Times New Roman" w:hAnsi="Times New Roman" w:cs="Times New Roman"/>
          <w:sz w:val="28"/>
          <w:szCs w:val="28"/>
          <w:lang w:val="uk-UA"/>
        </w:rPr>
        <w:t xml:space="preserve">16 закладів </w:t>
      </w:r>
      <w:r w:rsidRPr="00521000">
        <w:rPr>
          <w:rFonts w:ascii="Times New Roman" w:eastAsia="Times New Roman" w:hAnsi="Times New Roman" w:cs="Times New Roman"/>
          <w:sz w:val="28"/>
          <w:szCs w:val="28"/>
          <w:lang w:val="uk-UA"/>
        </w:rPr>
        <w:t xml:space="preserve">( в них </w:t>
      </w:r>
      <w:r>
        <w:rPr>
          <w:rFonts w:ascii="Times New Roman" w:eastAsia="Times New Roman" w:hAnsi="Times New Roman" w:cs="Times New Roman"/>
          <w:sz w:val="28"/>
          <w:szCs w:val="28"/>
          <w:lang w:val="uk-UA"/>
        </w:rPr>
        <w:t>25 груп-55</w:t>
      </w:r>
      <w:r w:rsidRPr="00521000">
        <w:rPr>
          <w:rFonts w:ascii="Times New Roman" w:eastAsia="Times New Roman" w:hAnsi="Times New Roman" w:cs="Times New Roman"/>
          <w:sz w:val="28"/>
          <w:szCs w:val="28"/>
          <w:lang w:val="uk-UA"/>
        </w:rPr>
        <w:t xml:space="preserve"> дітей)</w:t>
      </w:r>
      <w:r>
        <w:rPr>
          <w:rFonts w:ascii="Times New Roman" w:eastAsia="Times New Roman" w:hAnsi="Times New Roman" w:cs="Times New Roman"/>
          <w:sz w:val="28"/>
          <w:szCs w:val="28"/>
          <w:lang w:val="uk-UA"/>
        </w:rPr>
        <w:t>.</w:t>
      </w:r>
    </w:p>
    <w:p w:rsidR="00323589" w:rsidRDefault="00323589" w:rsidP="00323589">
      <w:pPr>
        <w:spacing w:after="120"/>
        <w:ind w:firstLine="851"/>
        <w:jc w:val="both"/>
        <w:rPr>
          <w:rFonts w:ascii="Times New Roman" w:eastAsia="Times New Roman" w:hAnsi="Times New Roman" w:cs="Times New Roman"/>
          <w:sz w:val="28"/>
          <w:szCs w:val="28"/>
          <w:lang w:val="uk-UA"/>
        </w:rPr>
      </w:pPr>
      <w:r w:rsidRPr="00BB3001">
        <w:rPr>
          <w:rFonts w:ascii="Times New Roman" w:eastAsia="Times New Roman" w:hAnsi="Times New Roman" w:cs="Times New Roman"/>
          <w:sz w:val="28"/>
          <w:szCs w:val="28"/>
          <w:lang w:val="uk-UA"/>
        </w:rPr>
        <w:t>Для задоволення потреб дітей з особливими освітніми потребами в місті у 2017–20</w:t>
      </w:r>
      <w:r w:rsidR="00CA5C7A">
        <w:rPr>
          <w:rFonts w:ascii="Times New Roman" w:eastAsia="Times New Roman" w:hAnsi="Times New Roman" w:cs="Times New Roman"/>
          <w:sz w:val="28"/>
          <w:szCs w:val="28"/>
          <w:lang w:val="uk-UA"/>
        </w:rPr>
        <w:t>20</w:t>
      </w:r>
      <w:r w:rsidRPr="00BB3001">
        <w:rPr>
          <w:rFonts w:ascii="Times New Roman" w:eastAsia="Times New Roman" w:hAnsi="Times New Roman" w:cs="Times New Roman"/>
          <w:sz w:val="28"/>
          <w:szCs w:val="28"/>
          <w:lang w:val="uk-UA"/>
        </w:rPr>
        <w:t xml:space="preserve"> роках організовано роботу 11 ресурсних кімнат та </w:t>
      </w:r>
      <w:r w:rsidR="00CA5C7A">
        <w:rPr>
          <w:rFonts w:ascii="Times New Roman" w:eastAsia="Times New Roman" w:hAnsi="Times New Roman" w:cs="Times New Roman"/>
          <w:sz w:val="28"/>
          <w:szCs w:val="28"/>
          <w:lang w:val="uk-UA"/>
        </w:rPr>
        <w:t xml:space="preserve">3 </w:t>
      </w:r>
      <w:r w:rsidRPr="00BB3001">
        <w:rPr>
          <w:rFonts w:ascii="Times New Roman" w:eastAsia="Times New Roman" w:hAnsi="Times New Roman" w:cs="Times New Roman"/>
          <w:sz w:val="28"/>
          <w:szCs w:val="28"/>
          <w:lang w:val="uk-UA"/>
        </w:rPr>
        <w:t xml:space="preserve">медіатек, у різних районах міста відкрито три інклюзивно-ресурсні центри: «Сузір’я», «Надія» та «Світ дитинства», які обслуговують дітей як з легкими порушеннями мови, так і зі складними порушеннями психофізичного розвитку. </w:t>
      </w:r>
    </w:p>
    <w:p w:rsidR="00323589" w:rsidRPr="00BA7895" w:rsidRDefault="00323589" w:rsidP="00CA5C7A">
      <w:pPr>
        <w:pStyle w:val="docdata"/>
        <w:spacing w:before="0" w:beforeAutospacing="0" w:after="0" w:afterAutospacing="0" w:line="276" w:lineRule="auto"/>
        <w:ind w:firstLine="709"/>
        <w:jc w:val="both"/>
        <w:rPr>
          <w:lang w:val="uk-UA"/>
        </w:rPr>
      </w:pPr>
      <w:r w:rsidRPr="008E705A">
        <w:rPr>
          <w:color w:val="000000"/>
          <w:sz w:val="28"/>
          <w:szCs w:val="28"/>
          <w:lang w:val="uk-UA"/>
        </w:rPr>
        <w:t xml:space="preserve">Станом на </w:t>
      </w:r>
      <w:r w:rsidRPr="008E705A">
        <w:rPr>
          <w:color w:val="000000"/>
          <w:sz w:val="28"/>
          <w:szCs w:val="28"/>
          <w:u w:val="single"/>
          <w:lang w:val="uk-UA"/>
        </w:rPr>
        <w:t>1 серпня 2020</w:t>
      </w:r>
      <w:r w:rsidRPr="008E705A">
        <w:rPr>
          <w:color w:val="000000"/>
          <w:sz w:val="28"/>
          <w:szCs w:val="28"/>
          <w:lang w:val="uk-UA"/>
        </w:rPr>
        <w:t xml:space="preserve"> року на обліку в ІРЦ перебувають  877 дітей. </w:t>
      </w:r>
      <w:r w:rsidR="00CA5C7A">
        <w:rPr>
          <w:color w:val="000000"/>
          <w:sz w:val="28"/>
          <w:szCs w:val="28"/>
          <w:lang w:val="uk-UA"/>
        </w:rPr>
        <w:t xml:space="preserve"> Ф</w:t>
      </w:r>
      <w:r w:rsidR="00CA5C7A" w:rsidRPr="008E705A">
        <w:rPr>
          <w:color w:val="000000"/>
          <w:sz w:val="28"/>
          <w:szCs w:val="28"/>
          <w:lang w:val="uk-UA"/>
        </w:rPr>
        <w:t xml:space="preserve">ахівцями центрів проведено </w:t>
      </w:r>
      <w:r w:rsidR="00CA5C7A" w:rsidRPr="008E705A">
        <w:rPr>
          <w:bCs/>
          <w:color w:val="000000"/>
          <w:sz w:val="28"/>
          <w:szCs w:val="28"/>
          <w:lang w:val="uk-UA"/>
        </w:rPr>
        <w:t xml:space="preserve">783 </w:t>
      </w:r>
      <w:r w:rsidR="00CA5C7A" w:rsidRPr="008E705A">
        <w:rPr>
          <w:color w:val="000000"/>
          <w:sz w:val="28"/>
          <w:szCs w:val="28"/>
          <w:lang w:val="uk-UA"/>
        </w:rPr>
        <w:t>комплексн</w:t>
      </w:r>
      <w:r w:rsidR="00CA5C7A">
        <w:rPr>
          <w:color w:val="000000"/>
          <w:sz w:val="28"/>
          <w:szCs w:val="28"/>
          <w:lang w:val="uk-UA"/>
        </w:rPr>
        <w:t>і</w:t>
      </w:r>
      <w:r w:rsidR="00CA5C7A" w:rsidRPr="008E705A">
        <w:rPr>
          <w:color w:val="000000"/>
          <w:sz w:val="28"/>
          <w:szCs w:val="28"/>
          <w:lang w:val="uk-UA"/>
        </w:rPr>
        <w:t xml:space="preserve"> оцін</w:t>
      </w:r>
      <w:r w:rsidR="00CA5C7A">
        <w:rPr>
          <w:color w:val="000000"/>
          <w:sz w:val="28"/>
          <w:szCs w:val="28"/>
          <w:lang w:val="uk-UA"/>
        </w:rPr>
        <w:t>ки</w:t>
      </w:r>
      <w:r w:rsidR="00CA5C7A" w:rsidRPr="008E705A">
        <w:rPr>
          <w:color w:val="000000"/>
          <w:sz w:val="28"/>
          <w:szCs w:val="28"/>
          <w:lang w:val="uk-UA"/>
        </w:rPr>
        <w:t xml:space="preserve"> розвитку дитини</w:t>
      </w:r>
      <w:r w:rsidR="00CA5C7A">
        <w:rPr>
          <w:color w:val="000000"/>
          <w:sz w:val="28"/>
          <w:szCs w:val="28"/>
          <w:lang w:val="uk-UA"/>
        </w:rPr>
        <w:t>,</w:t>
      </w:r>
      <w:r w:rsidR="00CA5C7A" w:rsidRPr="008E705A">
        <w:rPr>
          <w:color w:val="000000"/>
          <w:sz w:val="28"/>
          <w:szCs w:val="28"/>
          <w:lang w:val="uk-UA"/>
        </w:rPr>
        <w:t xml:space="preserve"> </w:t>
      </w:r>
      <w:r w:rsidRPr="008E705A">
        <w:rPr>
          <w:color w:val="000000"/>
          <w:sz w:val="28"/>
          <w:szCs w:val="28"/>
          <w:lang w:val="uk-UA"/>
        </w:rPr>
        <w:t>76 дітей обстежено за сучасними діагностичними методиками.</w:t>
      </w:r>
    </w:p>
    <w:p w:rsidR="00323589" w:rsidRPr="00F847DA" w:rsidRDefault="00323589" w:rsidP="00323589">
      <w:pPr>
        <w:spacing w:after="0"/>
        <w:ind w:firstLine="851"/>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Однак наявність звернень батьків до департаменту щодо поліпшення якості надання послуг дітям з освітніми потребами </w:t>
      </w:r>
      <w:r w:rsidR="00216EB0">
        <w:rPr>
          <w:rFonts w:ascii="Times New Roman" w:hAnsi="Times New Roman" w:cs="Times New Roman"/>
          <w:sz w:val="28"/>
          <w:szCs w:val="28"/>
          <w:lang w:val="uk-UA"/>
        </w:rPr>
        <w:t>вимага</w:t>
      </w:r>
      <w:r>
        <w:rPr>
          <w:rFonts w:ascii="Times New Roman" w:hAnsi="Times New Roman" w:cs="Times New Roman"/>
          <w:sz w:val="28"/>
          <w:szCs w:val="28"/>
          <w:lang w:val="uk-UA"/>
        </w:rPr>
        <w:t xml:space="preserve">є удосконалення </w:t>
      </w:r>
      <w:r>
        <w:rPr>
          <w:rFonts w:ascii="Times New Roman" w:eastAsia="Times New Roman" w:hAnsi="Times New Roman" w:cs="Times New Roman"/>
          <w:sz w:val="28"/>
          <w:szCs w:val="28"/>
          <w:lang w:val="uk-UA"/>
        </w:rPr>
        <w:t>роботи з цього напря</w:t>
      </w:r>
      <w:r w:rsidR="00216EB0">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ку</w:t>
      </w:r>
      <w:r w:rsidRPr="009011F3">
        <w:rPr>
          <w:rFonts w:ascii="Times New Roman" w:hAnsi="Times New Roman" w:cs="Times New Roman"/>
          <w:sz w:val="28"/>
          <w:szCs w:val="28"/>
          <w:lang w:val="uk-UA"/>
        </w:rPr>
        <w:t>. Кожен педагог повинен уміти здійснювати професійну діяльність в умовах інклюзивного навчання, тобто мати інклюзивну компетентність: цінувати унікальні особливості, інтереси, здібності й освітні потреби дітей; знати, як організувати освітній процес, враховуючи потреби кожної дитини, в тому числі з особливими освітніми потребами; вміти створювати інклюзивне освітнє середовища, максимально сприятливе для розви</w:t>
      </w:r>
      <w:r w:rsidR="00216EB0">
        <w:rPr>
          <w:rFonts w:ascii="Times New Roman" w:hAnsi="Times New Roman" w:cs="Times New Roman"/>
          <w:sz w:val="28"/>
          <w:szCs w:val="28"/>
          <w:lang w:val="uk-UA"/>
        </w:rPr>
        <w:t>тку потенціалу особливої дитини</w:t>
      </w:r>
      <w:r w:rsidRPr="009011F3">
        <w:rPr>
          <w:rFonts w:ascii="Times New Roman" w:hAnsi="Times New Roman" w:cs="Times New Roman"/>
          <w:sz w:val="28"/>
          <w:szCs w:val="28"/>
          <w:lang w:val="uk-UA"/>
        </w:rPr>
        <w:t>.</w:t>
      </w:r>
      <w:r w:rsidR="00216EB0">
        <w:rPr>
          <w:rFonts w:ascii="Times New Roman" w:hAnsi="Times New Roman" w:cs="Times New Roman"/>
          <w:sz w:val="28"/>
          <w:szCs w:val="28"/>
          <w:lang w:val="uk-UA"/>
        </w:rPr>
        <w:t xml:space="preserve"> З огляду на це керівник закладу має подбати про:</w:t>
      </w:r>
    </w:p>
    <w:p w:rsidR="00323589" w:rsidRDefault="00323589" w:rsidP="00323589">
      <w:pPr>
        <w:spacing w:after="0"/>
        <w:ind w:firstLine="851"/>
        <w:jc w:val="both"/>
        <w:rPr>
          <w:rFonts w:ascii="Times New Roman" w:eastAsia="Times New Roman" w:hAnsi="Times New Roman" w:cs="Times New Roman"/>
          <w:sz w:val="28"/>
          <w:szCs w:val="28"/>
          <w:lang w:val="uk-UA"/>
        </w:rPr>
      </w:pPr>
      <w:r w:rsidRPr="00F847DA">
        <w:rPr>
          <w:rFonts w:ascii="Times New Roman" w:eastAsia="Times New Roman" w:hAnsi="Times New Roman" w:cs="Times New Roman"/>
          <w:sz w:val="28"/>
          <w:szCs w:val="28"/>
          <w:lang w:val="uk-UA"/>
        </w:rPr>
        <w:t>- підвищ</w:t>
      </w:r>
      <w:r w:rsidR="00216EB0">
        <w:rPr>
          <w:rFonts w:ascii="Times New Roman" w:eastAsia="Times New Roman" w:hAnsi="Times New Roman" w:cs="Times New Roman"/>
          <w:sz w:val="28"/>
          <w:szCs w:val="28"/>
          <w:lang w:val="uk-UA"/>
        </w:rPr>
        <w:t>ення</w:t>
      </w:r>
      <w:r w:rsidRPr="00F847DA">
        <w:rPr>
          <w:rFonts w:ascii="Times New Roman" w:eastAsia="Times New Roman" w:hAnsi="Times New Roman" w:cs="Times New Roman"/>
          <w:sz w:val="28"/>
          <w:szCs w:val="28"/>
          <w:lang w:val="uk-UA"/>
        </w:rPr>
        <w:t>  кваліфікаці</w:t>
      </w:r>
      <w:r w:rsidR="00216EB0">
        <w:rPr>
          <w:rFonts w:ascii="Times New Roman" w:eastAsia="Times New Roman" w:hAnsi="Times New Roman" w:cs="Times New Roman"/>
          <w:sz w:val="28"/>
          <w:szCs w:val="28"/>
          <w:lang w:val="uk-UA"/>
        </w:rPr>
        <w:t>ї</w:t>
      </w:r>
      <w:r w:rsidRPr="00F847DA">
        <w:rPr>
          <w:rFonts w:ascii="Times New Roman" w:eastAsia="Times New Roman" w:hAnsi="Times New Roman" w:cs="Times New Roman"/>
          <w:sz w:val="28"/>
          <w:szCs w:val="28"/>
          <w:lang w:val="uk-UA"/>
        </w:rPr>
        <w:t xml:space="preserve"> вчителів, які  працюють в умовах інклюзії;</w:t>
      </w:r>
    </w:p>
    <w:p w:rsidR="00323589" w:rsidRDefault="00323589" w:rsidP="00323589">
      <w:pPr>
        <w:spacing w:after="0"/>
        <w:ind w:firstLine="851"/>
        <w:jc w:val="both"/>
        <w:rPr>
          <w:rFonts w:ascii="Times New Roman" w:eastAsia="Times New Roman" w:hAnsi="Times New Roman" w:cs="Times New Roman"/>
          <w:sz w:val="28"/>
          <w:szCs w:val="28"/>
          <w:lang w:val="uk-UA"/>
        </w:rPr>
      </w:pPr>
      <w:r w:rsidRPr="00F847DA">
        <w:rPr>
          <w:rFonts w:ascii="Times New Roman" w:eastAsia="Times New Roman" w:hAnsi="Times New Roman" w:cs="Times New Roman"/>
          <w:sz w:val="28"/>
          <w:szCs w:val="28"/>
          <w:lang w:val="uk-UA"/>
        </w:rPr>
        <w:t>- здійсн</w:t>
      </w:r>
      <w:r w:rsidR="00216EB0">
        <w:rPr>
          <w:rFonts w:ascii="Times New Roman" w:eastAsia="Times New Roman" w:hAnsi="Times New Roman" w:cs="Times New Roman"/>
          <w:sz w:val="28"/>
          <w:szCs w:val="28"/>
          <w:lang w:val="uk-UA"/>
        </w:rPr>
        <w:t>ення</w:t>
      </w:r>
      <w:r w:rsidRPr="00F847DA">
        <w:rPr>
          <w:rFonts w:ascii="Times New Roman" w:eastAsia="Times New Roman" w:hAnsi="Times New Roman" w:cs="Times New Roman"/>
          <w:sz w:val="28"/>
          <w:szCs w:val="28"/>
          <w:lang w:val="uk-UA"/>
        </w:rPr>
        <w:t xml:space="preserve"> системн</w:t>
      </w:r>
      <w:r w:rsidR="00216EB0">
        <w:rPr>
          <w:rFonts w:ascii="Times New Roman" w:eastAsia="Times New Roman" w:hAnsi="Times New Roman" w:cs="Times New Roman"/>
          <w:sz w:val="28"/>
          <w:szCs w:val="28"/>
          <w:lang w:val="uk-UA"/>
        </w:rPr>
        <w:t>ого</w:t>
      </w:r>
      <w:r w:rsidRPr="00F847DA">
        <w:rPr>
          <w:rFonts w:ascii="Times New Roman" w:eastAsia="Times New Roman" w:hAnsi="Times New Roman" w:cs="Times New Roman"/>
          <w:sz w:val="28"/>
          <w:szCs w:val="28"/>
          <w:lang w:val="uk-UA"/>
        </w:rPr>
        <w:t>  кваліфікован</w:t>
      </w:r>
      <w:r w:rsidR="00216EB0">
        <w:rPr>
          <w:rFonts w:ascii="Times New Roman" w:eastAsia="Times New Roman" w:hAnsi="Times New Roman" w:cs="Times New Roman"/>
          <w:sz w:val="28"/>
          <w:szCs w:val="28"/>
          <w:lang w:val="uk-UA"/>
        </w:rPr>
        <w:t>ого</w:t>
      </w:r>
      <w:r w:rsidRPr="00F847DA">
        <w:rPr>
          <w:rFonts w:ascii="Times New Roman" w:eastAsia="Times New Roman" w:hAnsi="Times New Roman" w:cs="Times New Roman"/>
          <w:sz w:val="28"/>
          <w:szCs w:val="28"/>
          <w:lang w:val="uk-UA"/>
        </w:rPr>
        <w:t>  психолого-педагогічн</w:t>
      </w:r>
      <w:r w:rsidR="00216EB0">
        <w:rPr>
          <w:rFonts w:ascii="Times New Roman" w:eastAsia="Times New Roman" w:hAnsi="Times New Roman" w:cs="Times New Roman"/>
          <w:sz w:val="28"/>
          <w:szCs w:val="28"/>
          <w:lang w:val="uk-UA"/>
        </w:rPr>
        <w:t>ого</w:t>
      </w:r>
      <w:r w:rsidRPr="00F847DA">
        <w:rPr>
          <w:rFonts w:ascii="Times New Roman" w:eastAsia="Times New Roman" w:hAnsi="Times New Roman" w:cs="Times New Roman"/>
          <w:sz w:val="28"/>
          <w:szCs w:val="28"/>
          <w:lang w:val="uk-UA"/>
        </w:rPr>
        <w:t>  супров</w:t>
      </w:r>
      <w:r w:rsidR="00216EB0">
        <w:rPr>
          <w:rFonts w:ascii="Times New Roman" w:eastAsia="Times New Roman" w:hAnsi="Times New Roman" w:cs="Times New Roman"/>
          <w:sz w:val="28"/>
          <w:szCs w:val="28"/>
          <w:lang w:val="uk-UA"/>
        </w:rPr>
        <w:t>оду</w:t>
      </w:r>
      <w:r w:rsidRPr="00F847DA">
        <w:rPr>
          <w:rFonts w:ascii="Times New Roman" w:eastAsia="Times New Roman" w:hAnsi="Times New Roman" w:cs="Times New Roman"/>
          <w:sz w:val="28"/>
          <w:szCs w:val="28"/>
          <w:lang w:val="uk-UA"/>
        </w:rPr>
        <w:t xml:space="preserve"> дітей із особливими  освітніми потребами,  які перебувають на інклюзивному навчанні;</w:t>
      </w:r>
    </w:p>
    <w:p w:rsidR="00323589" w:rsidRDefault="00323589" w:rsidP="00323589">
      <w:pPr>
        <w:spacing w:after="0"/>
        <w:ind w:firstLine="851"/>
        <w:jc w:val="both"/>
        <w:rPr>
          <w:rFonts w:ascii="Times New Roman" w:eastAsia="Times New Roman" w:hAnsi="Times New Roman" w:cs="Times New Roman"/>
          <w:sz w:val="28"/>
          <w:szCs w:val="28"/>
          <w:lang w:val="uk-UA"/>
        </w:rPr>
      </w:pPr>
      <w:r w:rsidRPr="00F847DA">
        <w:rPr>
          <w:rFonts w:ascii="Times New Roman" w:eastAsia="Times New Roman" w:hAnsi="Times New Roman" w:cs="Times New Roman"/>
          <w:sz w:val="28"/>
          <w:szCs w:val="28"/>
          <w:lang w:val="uk-UA"/>
        </w:rPr>
        <w:t>- вивч</w:t>
      </w:r>
      <w:r w:rsidR="00216EB0">
        <w:rPr>
          <w:rFonts w:ascii="Times New Roman" w:eastAsia="Times New Roman" w:hAnsi="Times New Roman" w:cs="Times New Roman"/>
          <w:sz w:val="28"/>
          <w:szCs w:val="28"/>
          <w:lang w:val="uk-UA"/>
        </w:rPr>
        <w:t>ення</w:t>
      </w:r>
      <w:r w:rsidRPr="00F847DA">
        <w:rPr>
          <w:rFonts w:ascii="Times New Roman" w:eastAsia="Times New Roman" w:hAnsi="Times New Roman" w:cs="Times New Roman"/>
          <w:sz w:val="28"/>
          <w:szCs w:val="28"/>
          <w:lang w:val="uk-UA"/>
        </w:rPr>
        <w:t xml:space="preserve"> досвід</w:t>
      </w:r>
      <w:r w:rsidR="00216EB0">
        <w:rPr>
          <w:rFonts w:ascii="Times New Roman" w:eastAsia="Times New Roman" w:hAnsi="Times New Roman" w:cs="Times New Roman"/>
          <w:sz w:val="28"/>
          <w:szCs w:val="28"/>
          <w:lang w:val="uk-UA"/>
        </w:rPr>
        <w:t>у шкіл  із інклюзивним навчанням</w:t>
      </w:r>
      <w:r w:rsidRPr="00F847DA">
        <w:rPr>
          <w:rFonts w:ascii="Times New Roman" w:eastAsia="Times New Roman" w:hAnsi="Times New Roman" w:cs="Times New Roman"/>
          <w:sz w:val="28"/>
          <w:szCs w:val="28"/>
          <w:lang w:val="uk-UA"/>
        </w:rPr>
        <w:t>;</w:t>
      </w:r>
    </w:p>
    <w:p w:rsidR="00323589" w:rsidRPr="00F847DA" w:rsidRDefault="00323589" w:rsidP="00323589">
      <w:pPr>
        <w:spacing w:after="120"/>
        <w:ind w:firstLine="851"/>
        <w:jc w:val="both"/>
        <w:rPr>
          <w:rFonts w:ascii="Times New Roman" w:eastAsia="Times New Roman" w:hAnsi="Times New Roman" w:cs="Times New Roman"/>
          <w:sz w:val="28"/>
          <w:szCs w:val="28"/>
          <w:lang w:val="uk-UA"/>
        </w:rPr>
      </w:pPr>
      <w:r w:rsidRPr="00F847DA">
        <w:rPr>
          <w:rFonts w:ascii="Times New Roman" w:eastAsia="Times New Roman" w:hAnsi="Times New Roman" w:cs="Times New Roman"/>
          <w:sz w:val="28"/>
          <w:szCs w:val="28"/>
          <w:lang w:val="uk-UA"/>
        </w:rPr>
        <w:t>- налагод</w:t>
      </w:r>
      <w:r w:rsidR="00216EB0">
        <w:rPr>
          <w:rFonts w:ascii="Times New Roman" w:eastAsia="Times New Roman" w:hAnsi="Times New Roman" w:cs="Times New Roman"/>
          <w:sz w:val="28"/>
          <w:szCs w:val="28"/>
          <w:lang w:val="uk-UA"/>
        </w:rPr>
        <w:t>ження</w:t>
      </w:r>
      <w:r w:rsidRPr="00F847DA">
        <w:rPr>
          <w:rFonts w:ascii="Times New Roman" w:eastAsia="Times New Roman" w:hAnsi="Times New Roman" w:cs="Times New Roman"/>
          <w:sz w:val="28"/>
          <w:szCs w:val="28"/>
          <w:lang w:val="uk-UA"/>
        </w:rPr>
        <w:t xml:space="preserve"> більш тісн</w:t>
      </w:r>
      <w:r w:rsidR="00216EB0">
        <w:rPr>
          <w:rFonts w:ascii="Times New Roman" w:eastAsia="Times New Roman" w:hAnsi="Times New Roman" w:cs="Times New Roman"/>
          <w:sz w:val="28"/>
          <w:szCs w:val="28"/>
          <w:lang w:val="uk-UA"/>
        </w:rPr>
        <w:t>ої</w:t>
      </w:r>
      <w:r w:rsidRPr="00F847DA">
        <w:rPr>
          <w:rFonts w:ascii="Times New Roman" w:eastAsia="Times New Roman" w:hAnsi="Times New Roman" w:cs="Times New Roman"/>
          <w:sz w:val="28"/>
          <w:szCs w:val="28"/>
          <w:lang w:val="uk-UA"/>
        </w:rPr>
        <w:t xml:space="preserve"> співпрац</w:t>
      </w:r>
      <w:r w:rsidR="00216EB0">
        <w:rPr>
          <w:rFonts w:ascii="Times New Roman" w:eastAsia="Times New Roman" w:hAnsi="Times New Roman" w:cs="Times New Roman"/>
          <w:sz w:val="28"/>
          <w:szCs w:val="28"/>
          <w:lang w:val="uk-UA"/>
        </w:rPr>
        <w:t>і</w:t>
      </w:r>
      <w:r w:rsidRPr="00F847DA">
        <w:rPr>
          <w:rFonts w:ascii="Times New Roman" w:eastAsia="Times New Roman" w:hAnsi="Times New Roman" w:cs="Times New Roman"/>
          <w:sz w:val="28"/>
          <w:szCs w:val="28"/>
          <w:lang w:val="uk-UA"/>
        </w:rPr>
        <w:t>  між класними керівниками,  вчителями-предметниками,  вчителями, які викладають  корекційні заняття, батьками,  ІРЦ щодо навчання дітей  із особливими освітніми потребами</w:t>
      </w:r>
      <w:r w:rsidR="00216EB0">
        <w:rPr>
          <w:rFonts w:ascii="Times New Roman" w:eastAsia="Times New Roman" w:hAnsi="Times New Roman" w:cs="Times New Roman"/>
          <w:sz w:val="28"/>
          <w:szCs w:val="28"/>
          <w:lang w:val="uk-UA"/>
        </w:rPr>
        <w:t>.</w:t>
      </w:r>
    </w:p>
    <w:p w:rsidR="00323589" w:rsidRPr="009731DA" w:rsidRDefault="00323589" w:rsidP="009731DA">
      <w:pPr>
        <w:spacing w:after="0" w:line="240" w:lineRule="auto"/>
        <w:ind w:firstLine="709"/>
        <w:jc w:val="both"/>
        <w:rPr>
          <w:rFonts w:ascii="Times New Roman" w:eastAsia="Calibri" w:hAnsi="Times New Roman" w:cs="Times New Roman"/>
          <w:sz w:val="28"/>
          <w:szCs w:val="28"/>
          <w:lang w:val="uk-UA" w:eastAsia="en-US"/>
        </w:rPr>
      </w:pPr>
    </w:p>
    <w:p w:rsidR="00800CE0" w:rsidRPr="00225455" w:rsidRDefault="00800CE0" w:rsidP="0081105E">
      <w:pPr>
        <w:rPr>
          <w:rFonts w:ascii="Times New Roman" w:hAnsi="Times New Roman" w:cs="Times New Roman"/>
          <w:i/>
          <w:sz w:val="28"/>
          <w:szCs w:val="28"/>
          <w:lang w:val="uk-UA"/>
        </w:rPr>
      </w:pPr>
      <w:r w:rsidRPr="00225455">
        <w:rPr>
          <w:rFonts w:ascii="Times New Roman" w:hAnsi="Times New Roman" w:cs="Times New Roman"/>
          <w:i/>
          <w:sz w:val="28"/>
          <w:szCs w:val="28"/>
          <w:lang w:val="uk-UA"/>
        </w:rPr>
        <w:t>У новому навчальному році нас очікує багато викликів. Це і:</w:t>
      </w:r>
    </w:p>
    <w:p w:rsidR="00800CE0" w:rsidRDefault="00800CE0" w:rsidP="0081105E">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D3D46">
        <w:rPr>
          <w:rFonts w:ascii="Times New Roman" w:hAnsi="Times New Roman" w:cs="Times New Roman"/>
          <w:b/>
          <w:sz w:val="28"/>
          <w:szCs w:val="28"/>
          <w:lang w:val="uk-UA"/>
        </w:rPr>
        <w:t xml:space="preserve">організація освітнього процесу </w:t>
      </w:r>
      <w:r w:rsidRPr="00BD3D46">
        <w:rPr>
          <w:rFonts w:ascii="Times New Roman" w:hAnsi="Times New Roman" w:cs="Times New Roman"/>
          <w:b/>
          <w:sz w:val="28"/>
          <w:szCs w:val="28"/>
          <w:lang w:val="uk-UA"/>
        </w:rPr>
        <w:t>в умовах</w:t>
      </w:r>
      <w:r w:rsidR="0026059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адаптивного карантину</w:t>
      </w:r>
      <w:r w:rsidR="009C3AB9">
        <w:rPr>
          <w:rFonts w:ascii="Times New Roman" w:hAnsi="Times New Roman" w:cs="Times New Roman"/>
          <w:b/>
          <w:sz w:val="28"/>
          <w:szCs w:val="28"/>
          <w:lang w:val="uk-UA"/>
        </w:rPr>
        <w:t xml:space="preserve"> (БІЛЕНКО А.В.)</w:t>
      </w:r>
      <w:r>
        <w:rPr>
          <w:rFonts w:ascii="Times New Roman" w:hAnsi="Times New Roman" w:cs="Times New Roman"/>
          <w:b/>
          <w:sz w:val="28"/>
          <w:szCs w:val="28"/>
          <w:lang w:val="uk-UA"/>
        </w:rPr>
        <w:t>;</w:t>
      </w:r>
    </w:p>
    <w:p w:rsidR="00564CA6" w:rsidRDefault="00564CA6" w:rsidP="00564CA6">
      <w:pPr>
        <w:rPr>
          <w:rFonts w:ascii="Times New Roman" w:eastAsia="Times New Roman" w:hAnsi="Times New Roman" w:cs="Times New Roman"/>
          <w:b/>
          <w:sz w:val="28"/>
          <w:szCs w:val="28"/>
          <w:bdr w:val="none" w:sz="0" w:space="0" w:color="auto" w:frame="1"/>
          <w:lang w:val="uk-UA" w:eastAsia="uk-UA"/>
        </w:rPr>
      </w:pPr>
      <w:r>
        <w:rPr>
          <w:rFonts w:ascii="Times New Roman" w:hAnsi="Times New Roman" w:cs="Times New Roman"/>
          <w:b/>
          <w:sz w:val="28"/>
          <w:szCs w:val="28"/>
          <w:lang w:val="uk-UA"/>
        </w:rPr>
        <w:t xml:space="preserve">- </w:t>
      </w:r>
      <w:r w:rsidRPr="00564CA6">
        <w:rPr>
          <w:rFonts w:ascii="Times New Roman" w:eastAsia="Times New Roman" w:hAnsi="Times New Roman" w:cs="Times New Roman"/>
          <w:b/>
          <w:sz w:val="28"/>
          <w:szCs w:val="28"/>
          <w:bdr w:val="none" w:sz="0" w:space="0" w:color="auto" w:frame="1"/>
          <w:lang w:val="uk-UA" w:eastAsia="uk-UA"/>
        </w:rPr>
        <w:t>розширення форм здобуття дошкільної освіти</w:t>
      </w:r>
      <w:r>
        <w:rPr>
          <w:rFonts w:ascii="Times New Roman" w:eastAsia="Times New Roman" w:hAnsi="Times New Roman" w:cs="Times New Roman"/>
          <w:b/>
          <w:sz w:val="28"/>
          <w:szCs w:val="28"/>
          <w:bdr w:val="none" w:sz="0" w:space="0" w:color="auto" w:frame="1"/>
          <w:lang w:val="uk-UA" w:eastAsia="uk-UA"/>
        </w:rPr>
        <w:t xml:space="preserve"> (ПОПОВА Ю.П.);</w:t>
      </w:r>
    </w:p>
    <w:p w:rsidR="00B66448" w:rsidRPr="00105109" w:rsidRDefault="00225455" w:rsidP="00105109">
      <w:pPr>
        <w:pStyle w:val="20"/>
        <w:shd w:val="clear" w:color="auto" w:fill="auto"/>
        <w:spacing w:after="0" w:line="370" w:lineRule="exact"/>
        <w:jc w:val="both"/>
        <w:rPr>
          <w:b/>
          <w:lang w:val="uk-UA"/>
        </w:rPr>
      </w:pPr>
      <w:r>
        <w:rPr>
          <w:b/>
          <w:bdr w:val="none" w:sz="0" w:space="0" w:color="auto" w:frame="1"/>
          <w:lang w:val="uk-UA" w:eastAsia="uk-UA"/>
        </w:rPr>
        <w:lastRenderedPageBreak/>
        <w:t>-</w:t>
      </w:r>
      <w:r w:rsidR="00105109" w:rsidRPr="00105109">
        <w:rPr>
          <w:b/>
          <w:color w:val="000000"/>
          <w:lang w:val="uk-UA" w:eastAsia="uk-UA" w:bidi="uk-UA"/>
        </w:rPr>
        <w:t xml:space="preserve">реалізації ідей концепції Нової української школи: робота над допущеними  </w:t>
      </w:r>
      <w:r w:rsidR="00105109" w:rsidRPr="00105109">
        <w:rPr>
          <w:b/>
          <w:lang w:val="uk-UA"/>
        </w:rPr>
        <w:t>помилками</w:t>
      </w:r>
      <w:r w:rsidR="00105109">
        <w:rPr>
          <w:b/>
          <w:lang w:val="uk-UA"/>
        </w:rPr>
        <w:t xml:space="preserve"> (КОВАЛЕНКО Т.О.);</w:t>
      </w:r>
    </w:p>
    <w:p w:rsidR="00564CA6" w:rsidRDefault="00564CA6" w:rsidP="00564CA6">
      <w:pPr>
        <w:rPr>
          <w:rFonts w:ascii="Times New Roman" w:hAnsi="Times New Roman" w:cs="Times New Roman"/>
          <w:b/>
          <w:sz w:val="28"/>
          <w:szCs w:val="28"/>
          <w:lang w:val="uk-UA"/>
        </w:rPr>
      </w:pPr>
      <w:r>
        <w:rPr>
          <w:rFonts w:ascii="Times New Roman" w:hAnsi="Times New Roman" w:cs="Times New Roman"/>
          <w:b/>
          <w:sz w:val="28"/>
          <w:szCs w:val="28"/>
          <w:lang w:val="uk-UA"/>
        </w:rPr>
        <w:t>- застосування різних форм навчання, у тому числі, дистанційних (БОНДАРЕНКО О.О.);</w:t>
      </w:r>
    </w:p>
    <w:p w:rsidR="00BD3D46" w:rsidRDefault="00800CE0" w:rsidP="00BD3D4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D3D46">
        <w:rPr>
          <w:rFonts w:ascii="Times New Roman" w:hAnsi="Times New Roman" w:cs="Times New Roman"/>
          <w:b/>
          <w:sz w:val="28"/>
          <w:szCs w:val="28"/>
          <w:lang w:val="uk-UA"/>
        </w:rPr>
        <w:t>формування мережі закладів відповідно до нових типів, зазначених в З</w:t>
      </w:r>
      <w:r w:rsidR="009C3AB9">
        <w:rPr>
          <w:rFonts w:ascii="Times New Roman" w:hAnsi="Times New Roman" w:cs="Times New Roman"/>
          <w:b/>
          <w:sz w:val="28"/>
          <w:szCs w:val="28"/>
          <w:lang w:val="uk-UA"/>
        </w:rPr>
        <w:t xml:space="preserve">аконі </w:t>
      </w:r>
      <w:r w:rsidR="00BD3D46">
        <w:rPr>
          <w:rFonts w:ascii="Times New Roman" w:hAnsi="Times New Roman" w:cs="Times New Roman"/>
          <w:b/>
          <w:sz w:val="28"/>
          <w:szCs w:val="28"/>
          <w:lang w:val="uk-UA"/>
        </w:rPr>
        <w:t>У</w:t>
      </w:r>
      <w:r w:rsidR="009C3AB9">
        <w:rPr>
          <w:rFonts w:ascii="Times New Roman" w:hAnsi="Times New Roman" w:cs="Times New Roman"/>
          <w:b/>
          <w:sz w:val="28"/>
          <w:szCs w:val="28"/>
          <w:lang w:val="uk-UA"/>
        </w:rPr>
        <w:t xml:space="preserve">країни </w:t>
      </w:r>
      <w:r w:rsidR="00BD3D46">
        <w:rPr>
          <w:rFonts w:ascii="Times New Roman" w:hAnsi="Times New Roman" w:cs="Times New Roman"/>
          <w:b/>
          <w:sz w:val="28"/>
          <w:szCs w:val="28"/>
          <w:lang w:val="uk-UA"/>
        </w:rPr>
        <w:t xml:space="preserve"> «Про освіту», модернізація мережі старших класів та запровадження профільної освіти</w:t>
      </w:r>
      <w:r w:rsidR="009C3AB9">
        <w:rPr>
          <w:rFonts w:ascii="Times New Roman" w:hAnsi="Times New Roman" w:cs="Times New Roman"/>
          <w:b/>
          <w:sz w:val="28"/>
          <w:szCs w:val="28"/>
          <w:lang w:val="uk-UA"/>
        </w:rPr>
        <w:t xml:space="preserve"> (</w:t>
      </w:r>
      <w:r w:rsidR="004D45EF">
        <w:rPr>
          <w:rFonts w:ascii="Times New Roman" w:hAnsi="Times New Roman" w:cs="Times New Roman"/>
          <w:b/>
          <w:sz w:val="28"/>
          <w:szCs w:val="28"/>
          <w:lang w:val="uk-UA"/>
        </w:rPr>
        <w:t>ЖИВАГА О.А.)</w:t>
      </w:r>
      <w:r w:rsidR="00BD3D46">
        <w:rPr>
          <w:rFonts w:ascii="Times New Roman" w:hAnsi="Times New Roman" w:cs="Times New Roman"/>
          <w:b/>
          <w:sz w:val="28"/>
          <w:szCs w:val="28"/>
          <w:lang w:val="uk-UA"/>
        </w:rPr>
        <w:t>;</w:t>
      </w:r>
    </w:p>
    <w:p w:rsidR="00BD3D46" w:rsidRDefault="00BD3D46" w:rsidP="00BD3D46">
      <w:pPr>
        <w:rPr>
          <w:rFonts w:ascii="Times New Roman" w:hAnsi="Times New Roman" w:cs="Times New Roman"/>
          <w:b/>
          <w:sz w:val="28"/>
          <w:szCs w:val="28"/>
          <w:lang w:val="uk-UA"/>
        </w:rPr>
      </w:pPr>
      <w:r>
        <w:rPr>
          <w:rFonts w:ascii="Times New Roman" w:hAnsi="Times New Roman" w:cs="Times New Roman"/>
          <w:b/>
          <w:sz w:val="28"/>
          <w:szCs w:val="28"/>
          <w:lang w:val="uk-UA"/>
        </w:rPr>
        <w:t>- створення моделі якісної школи та розробка внутрішньої системи моніторингу</w:t>
      </w:r>
      <w:r w:rsidR="009C3AB9">
        <w:rPr>
          <w:rFonts w:ascii="Times New Roman" w:hAnsi="Times New Roman" w:cs="Times New Roman"/>
          <w:b/>
          <w:sz w:val="28"/>
          <w:szCs w:val="28"/>
          <w:lang w:val="uk-UA"/>
        </w:rPr>
        <w:t>; інституційний аудит та ліцензування</w:t>
      </w:r>
      <w:r w:rsidR="004D45EF">
        <w:rPr>
          <w:rFonts w:ascii="Times New Roman" w:hAnsi="Times New Roman" w:cs="Times New Roman"/>
          <w:b/>
          <w:sz w:val="28"/>
          <w:szCs w:val="28"/>
          <w:lang w:val="uk-UA"/>
        </w:rPr>
        <w:t xml:space="preserve"> (ЖИВАГА О.А.)</w:t>
      </w:r>
      <w:r w:rsidR="009C3AB9">
        <w:rPr>
          <w:rFonts w:ascii="Times New Roman" w:hAnsi="Times New Roman" w:cs="Times New Roman"/>
          <w:b/>
          <w:sz w:val="28"/>
          <w:szCs w:val="28"/>
          <w:lang w:val="uk-UA"/>
        </w:rPr>
        <w:t>;</w:t>
      </w:r>
    </w:p>
    <w:p w:rsidR="009C3AB9" w:rsidRDefault="009C3AB9" w:rsidP="00BD3D46">
      <w:pPr>
        <w:rPr>
          <w:rFonts w:ascii="Times New Roman" w:hAnsi="Times New Roman" w:cs="Times New Roman"/>
          <w:b/>
          <w:sz w:val="28"/>
          <w:szCs w:val="28"/>
          <w:lang w:val="uk-UA"/>
        </w:rPr>
      </w:pPr>
      <w:r>
        <w:rPr>
          <w:rFonts w:ascii="Times New Roman" w:hAnsi="Times New Roman" w:cs="Times New Roman"/>
          <w:b/>
          <w:sz w:val="28"/>
          <w:szCs w:val="28"/>
          <w:lang w:val="uk-UA"/>
        </w:rPr>
        <w:t>- посилення кадрового потенціалу та зміна підходів у наданні методичної допомоги</w:t>
      </w:r>
      <w:r w:rsidR="004D45EF">
        <w:rPr>
          <w:rFonts w:ascii="Times New Roman" w:hAnsi="Times New Roman" w:cs="Times New Roman"/>
          <w:b/>
          <w:sz w:val="28"/>
          <w:szCs w:val="28"/>
          <w:lang w:val="uk-UA"/>
        </w:rPr>
        <w:t xml:space="preserve"> (ВАЩЕНКО В.А.)</w:t>
      </w:r>
      <w:r>
        <w:rPr>
          <w:rFonts w:ascii="Times New Roman" w:hAnsi="Times New Roman" w:cs="Times New Roman"/>
          <w:b/>
          <w:sz w:val="28"/>
          <w:szCs w:val="28"/>
          <w:lang w:val="uk-UA"/>
        </w:rPr>
        <w:t>.</w:t>
      </w:r>
    </w:p>
    <w:p w:rsidR="00AD772A" w:rsidRDefault="00225455" w:rsidP="0003190B">
      <w:pPr>
        <w:jc w:val="both"/>
        <w:rPr>
          <w:rFonts w:ascii="Times New Roman" w:hAnsi="Times New Roman" w:cs="Times New Roman"/>
          <w:sz w:val="28"/>
          <w:szCs w:val="28"/>
          <w:lang w:val="uk-UA"/>
        </w:rPr>
      </w:pPr>
      <w:r w:rsidRPr="00225455">
        <w:rPr>
          <w:rFonts w:ascii="Times New Roman" w:hAnsi="Times New Roman" w:cs="Times New Roman"/>
          <w:sz w:val="28"/>
          <w:szCs w:val="28"/>
          <w:lang w:val="uk-UA"/>
        </w:rPr>
        <w:t>Тож поговоримо детальніше про всі окреслені завдання.</w:t>
      </w:r>
      <w:r>
        <w:rPr>
          <w:rFonts w:ascii="Times New Roman" w:hAnsi="Times New Roman" w:cs="Times New Roman"/>
          <w:sz w:val="28"/>
          <w:szCs w:val="28"/>
          <w:lang w:val="uk-UA"/>
        </w:rPr>
        <w:t xml:space="preserve"> </w:t>
      </w:r>
    </w:p>
    <w:p w:rsidR="00AD772A" w:rsidRPr="00AD772A" w:rsidRDefault="00AD772A" w:rsidP="0003190B">
      <w:pPr>
        <w:jc w:val="both"/>
        <w:rPr>
          <w:rFonts w:ascii="Times New Roman" w:hAnsi="Times New Roman" w:cs="Times New Roman"/>
          <w:b/>
          <w:sz w:val="28"/>
          <w:szCs w:val="28"/>
          <w:lang w:val="uk-UA"/>
        </w:rPr>
      </w:pPr>
      <w:r w:rsidRPr="00AD772A">
        <w:rPr>
          <w:rFonts w:ascii="Times New Roman" w:hAnsi="Times New Roman" w:cs="Times New Roman"/>
          <w:b/>
          <w:sz w:val="28"/>
          <w:szCs w:val="28"/>
          <w:lang w:val="uk-UA"/>
        </w:rPr>
        <w:t>Наступний меседж -  «Освітній заклад - територія здоров’я»</w:t>
      </w:r>
    </w:p>
    <w:p w:rsidR="009C3AB9" w:rsidRDefault="00225455" w:rsidP="0003190B">
      <w:pPr>
        <w:jc w:val="both"/>
        <w:rPr>
          <w:rFonts w:ascii="Times New Roman" w:hAnsi="Times New Roman" w:cs="Times New Roman"/>
          <w:sz w:val="28"/>
          <w:szCs w:val="28"/>
          <w:lang w:val="uk-UA"/>
        </w:rPr>
      </w:pPr>
      <w:r>
        <w:rPr>
          <w:rFonts w:ascii="Times New Roman" w:hAnsi="Times New Roman" w:cs="Times New Roman"/>
          <w:sz w:val="28"/>
          <w:szCs w:val="28"/>
          <w:lang w:val="uk-UA"/>
        </w:rPr>
        <w:t>За кілька днів початок нового навчального року і перший виклик, з яким ми стикнемся – це організація навчання в умовах адаптивного карантину. Колегією з питань освіти 18 серпня затверджено Тимчасовий порядок організації освітнього процесу у закладах загальної середньої освіти Кам’янського у 2020-2021 н.р. Кожна школа отримала цей Порядок і вже розпочала створювати власну індивідуальну модель організації навчання.</w:t>
      </w:r>
      <w:r w:rsidR="006A2903">
        <w:rPr>
          <w:rFonts w:ascii="Times New Roman" w:hAnsi="Times New Roman" w:cs="Times New Roman"/>
          <w:sz w:val="28"/>
          <w:szCs w:val="28"/>
          <w:lang w:val="uk-UA"/>
        </w:rPr>
        <w:t xml:space="preserve"> Але дотримання протиепідемічних вимог є єдиними для всіх закладів. Ось про це ми детально поговоримо з виконуючою обов’язки </w:t>
      </w:r>
      <w:r w:rsidR="00BC31D6">
        <w:rPr>
          <w:rFonts w:ascii="Times New Roman" w:hAnsi="Times New Roman" w:cs="Times New Roman"/>
          <w:sz w:val="28"/>
          <w:szCs w:val="28"/>
          <w:lang w:val="uk-UA"/>
        </w:rPr>
        <w:t>начальника Кам’янського міськрайонного управління Головного управління Держпродспоживслужби у Дніпропетро</w:t>
      </w:r>
      <w:r w:rsidR="00ED61AC">
        <w:rPr>
          <w:rFonts w:ascii="Times New Roman" w:hAnsi="Times New Roman" w:cs="Times New Roman"/>
          <w:sz w:val="28"/>
          <w:szCs w:val="28"/>
          <w:lang w:val="uk-UA"/>
        </w:rPr>
        <w:t>вькій області</w:t>
      </w:r>
      <w:r w:rsidR="006A2903">
        <w:rPr>
          <w:rFonts w:ascii="Times New Roman" w:hAnsi="Times New Roman" w:cs="Times New Roman"/>
          <w:sz w:val="28"/>
          <w:szCs w:val="28"/>
          <w:lang w:val="uk-UA"/>
        </w:rPr>
        <w:t xml:space="preserve"> </w:t>
      </w:r>
      <w:r w:rsidR="00B16D20">
        <w:rPr>
          <w:rFonts w:ascii="Times New Roman" w:hAnsi="Times New Roman" w:cs="Times New Roman"/>
          <w:sz w:val="28"/>
          <w:szCs w:val="28"/>
          <w:lang w:val="uk-UA"/>
        </w:rPr>
        <w:t xml:space="preserve">Анжелою </w:t>
      </w:r>
      <w:r w:rsidR="006A2903">
        <w:rPr>
          <w:rFonts w:ascii="Times New Roman" w:hAnsi="Times New Roman" w:cs="Times New Roman"/>
          <w:sz w:val="28"/>
          <w:szCs w:val="28"/>
          <w:lang w:val="uk-UA"/>
        </w:rPr>
        <w:t xml:space="preserve">БІЛЕНКО </w:t>
      </w:r>
    </w:p>
    <w:p w:rsidR="006A2903" w:rsidRPr="006A2903" w:rsidRDefault="006A2903" w:rsidP="00BD3D46">
      <w:pPr>
        <w:rPr>
          <w:rFonts w:ascii="Times New Roman" w:hAnsi="Times New Roman" w:cs="Times New Roman"/>
          <w:b/>
          <w:sz w:val="28"/>
          <w:szCs w:val="28"/>
          <w:lang w:val="uk-UA"/>
        </w:rPr>
      </w:pPr>
      <w:r w:rsidRPr="006A2903">
        <w:rPr>
          <w:rFonts w:ascii="Times New Roman" w:hAnsi="Times New Roman" w:cs="Times New Roman"/>
          <w:b/>
          <w:sz w:val="28"/>
          <w:szCs w:val="28"/>
          <w:lang w:val="uk-UA"/>
        </w:rPr>
        <w:t>Виступ Біленко</w:t>
      </w:r>
    </w:p>
    <w:p w:rsidR="006A2903" w:rsidRDefault="006A2903" w:rsidP="00BD3D46">
      <w:pPr>
        <w:rPr>
          <w:rFonts w:ascii="Times New Roman" w:hAnsi="Times New Roman" w:cs="Times New Roman"/>
          <w:sz w:val="28"/>
          <w:szCs w:val="28"/>
          <w:lang w:val="uk-UA"/>
        </w:rPr>
      </w:pPr>
    </w:p>
    <w:p w:rsidR="006A2903" w:rsidRDefault="00B16D20" w:rsidP="0003190B">
      <w:pPr>
        <w:jc w:val="both"/>
        <w:rPr>
          <w:rFonts w:ascii="Times New Roman" w:hAnsi="Times New Roman" w:cs="Times New Roman"/>
          <w:sz w:val="28"/>
          <w:szCs w:val="28"/>
          <w:lang w:val="uk-UA"/>
        </w:rPr>
      </w:pPr>
      <w:r w:rsidRPr="00B16D20">
        <w:rPr>
          <w:rFonts w:ascii="Times New Roman" w:hAnsi="Times New Roman" w:cs="Times New Roman"/>
          <w:sz w:val="28"/>
          <w:szCs w:val="28"/>
          <w:lang w:val="uk-UA"/>
        </w:rPr>
        <w:t>Першими набули досв</w:t>
      </w:r>
      <w:r>
        <w:rPr>
          <w:rFonts w:ascii="Times New Roman" w:hAnsi="Times New Roman" w:cs="Times New Roman"/>
          <w:sz w:val="28"/>
          <w:szCs w:val="28"/>
          <w:lang w:val="uk-UA"/>
        </w:rPr>
        <w:t>і</w:t>
      </w:r>
      <w:r w:rsidRPr="00B16D20">
        <w:rPr>
          <w:rFonts w:ascii="Times New Roman" w:hAnsi="Times New Roman" w:cs="Times New Roman"/>
          <w:sz w:val="28"/>
          <w:szCs w:val="28"/>
          <w:lang w:val="uk-UA"/>
        </w:rPr>
        <w:t>д роботи в умовах адаптивного карантину</w:t>
      </w:r>
      <w:r>
        <w:rPr>
          <w:rFonts w:ascii="Times New Roman" w:hAnsi="Times New Roman" w:cs="Times New Roman"/>
          <w:sz w:val="28"/>
          <w:szCs w:val="28"/>
          <w:lang w:val="uk-UA"/>
        </w:rPr>
        <w:t xml:space="preserve"> після відновлення роботи заклади дошкільної освіти.</w:t>
      </w:r>
      <w:r w:rsidR="00AD77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w:t>
      </w:r>
      <w:r w:rsidRPr="001F7458">
        <w:rPr>
          <w:rFonts w:ascii="Times New Roman" w:hAnsi="Times New Roman" w:cs="Times New Roman"/>
          <w:sz w:val="28"/>
          <w:szCs w:val="28"/>
          <w:lang w:val="uk-UA"/>
        </w:rPr>
        <w:t>працюють за встановленим регламентом з дотриманням протиепідемічні вимог</w:t>
      </w:r>
      <w:r>
        <w:rPr>
          <w:rFonts w:ascii="Times New Roman" w:hAnsi="Times New Roman" w:cs="Times New Roman"/>
          <w:sz w:val="28"/>
          <w:szCs w:val="28"/>
          <w:lang w:val="uk-UA"/>
        </w:rPr>
        <w:t>з</w:t>
      </w:r>
      <w:r w:rsidRPr="001F7458">
        <w:rPr>
          <w:rFonts w:ascii="Times New Roman" w:hAnsi="Times New Roman" w:cs="Times New Roman"/>
          <w:sz w:val="28"/>
          <w:szCs w:val="28"/>
          <w:lang w:val="uk-UA"/>
        </w:rPr>
        <w:t xml:space="preserve"> 01</w:t>
      </w:r>
      <w:r>
        <w:rPr>
          <w:rFonts w:ascii="Times New Roman" w:hAnsi="Times New Roman" w:cs="Times New Roman"/>
          <w:sz w:val="28"/>
          <w:szCs w:val="28"/>
          <w:lang w:val="uk-UA"/>
        </w:rPr>
        <w:t>червня</w:t>
      </w:r>
      <w:r w:rsidRPr="001F7458">
        <w:rPr>
          <w:rFonts w:ascii="Times New Roman" w:hAnsi="Times New Roman" w:cs="Times New Roman"/>
          <w:sz w:val="28"/>
          <w:szCs w:val="28"/>
          <w:lang w:val="uk-UA"/>
        </w:rPr>
        <w:t>.</w:t>
      </w:r>
      <w:r>
        <w:rPr>
          <w:rFonts w:ascii="Times New Roman" w:hAnsi="Times New Roman" w:cs="Times New Roman"/>
          <w:sz w:val="28"/>
          <w:szCs w:val="28"/>
          <w:lang w:val="uk-UA"/>
        </w:rPr>
        <w:t xml:space="preserve"> На чому ж варто закцентувати увагу педагогам дошкілля цього навчального року розкаже заступник начальника відділу освіти Юлія ПОПОВА.</w:t>
      </w:r>
    </w:p>
    <w:p w:rsidR="00B16D20" w:rsidRPr="007B7BBC" w:rsidRDefault="007B7BBC" w:rsidP="00BD3D46">
      <w:pPr>
        <w:rPr>
          <w:rFonts w:ascii="Times New Roman" w:hAnsi="Times New Roman" w:cs="Times New Roman"/>
          <w:b/>
          <w:sz w:val="28"/>
          <w:szCs w:val="28"/>
          <w:lang w:val="uk-UA"/>
        </w:rPr>
      </w:pPr>
      <w:r w:rsidRPr="007B7BBC">
        <w:rPr>
          <w:rFonts w:ascii="Times New Roman" w:hAnsi="Times New Roman" w:cs="Times New Roman"/>
          <w:b/>
          <w:sz w:val="28"/>
          <w:szCs w:val="28"/>
          <w:lang w:val="uk-UA"/>
        </w:rPr>
        <w:t>Виступ Попової</w:t>
      </w:r>
    </w:p>
    <w:p w:rsidR="00E45020" w:rsidRPr="00E45020" w:rsidRDefault="00E45020" w:rsidP="0003190B">
      <w:pPr>
        <w:jc w:val="both"/>
        <w:rPr>
          <w:rFonts w:ascii="Times New Roman" w:hAnsi="Times New Roman" w:cs="Times New Roman"/>
          <w:b/>
          <w:sz w:val="28"/>
          <w:szCs w:val="28"/>
          <w:lang w:val="uk-UA"/>
        </w:rPr>
      </w:pPr>
      <w:r w:rsidRPr="00E45020">
        <w:rPr>
          <w:rFonts w:ascii="Times New Roman" w:hAnsi="Times New Roman" w:cs="Times New Roman"/>
          <w:b/>
          <w:sz w:val="28"/>
          <w:szCs w:val="28"/>
          <w:lang w:val="uk-UA"/>
        </w:rPr>
        <w:t>Наступний меседж звучить так: «Від аналізу помилок до чітких завдань та дієвих кроків!»</w:t>
      </w:r>
    </w:p>
    <w:p w:rsidR="007B7BBC" w:rsidRDefault="0003190B" w:rsidP="0003190B">
      <w:pPr>
        <w:jc w:val="both"/>
        <w:rPr>
          <w:rFonts w:ascii="Times New Roman" w:hAnsi="Times New Roman" w:cs="Times New Roman"/>
          <w:sz w:val="28"/>
          <w:szCs w:val="28"/>
          <w:lang w:val="uk-UA"/>
        </w:rPr>
      </w:pPr>
      <w:r w:rsidRPr="0003190B">
        <w:rPr>
          <w:rFonts w:ascii="Times New Roman" w:hAnsi="Times New Roman" w:cs="Times New Roman"/>
          <w:sz w:val="28"/>
          <w:szCs w:val="28"/>
          <w:lang w:val="uk-UA"/>
        </w:rPr>
        <w:lastRenderedPageBreak/>
        <w:t>Про те, що ще не вдалося реалізувати педагогам початкової школи на шляху до розбудови Нової української школи, прошу розказати методиста методичного кабінету Тетяну КОВАЛЕНКО</w:t>
      </w:r>
    </w:p>
    <w:p w:rsidR="0003190B" w:rsidRPr="0003190B" w:rsidRDefault="0003190B" w:rsidP="0003190B">
      <w:pPr>
        <w:jc w:val="both"/>
        <w:rPr>
          <w:rFonts w:ascii="Times New Roman" w:hAnsi="Times New Roman" w:cs="Times New Roman"/>
          <w:b/>
          <w:sz w:val="28"/>
          <w:szCs w:val="28"/>
        </w:rPr>
      </w:pPr>
      <w:r w:rsidRPr="0003190B">
        <w:rPr>
          <w:rFonts w:ascii="Times New Roman" w:hAnsi="Times New Roman" w:cs="Times New Roman"/>
          <w:b/>
          <w:sz w:val="28"/>
          <w:szCs w:val="28"/>
          <w:lang w:val="uk-UA"/>
        </w:rPr>
        <w:t>Виступ Коваленко</w:t>
      </w:r>
    </w:p>
    <w:p w:rsidR="00404DF5" w:rsidRDefault="0003190B" w:rsidP="003E037B">
      <w:pPr>
        <w:jc w:val="both"/>
        <w:rPr>
          <w:rFonts w:ascii="Times New Roman" w:hAnsi="Times New Roman" w:cs="Times New Roman"/>
          <w:sz w:val="28"/>
          <w:szCs w:val="28"/>
          <w:lang w:val="uk-UA"/>
        </w:rPr>
      </w:pPr>
      <w:r w:rsidRPr="003E037B">
        <w:rPr>
          <w:rFonts w:ascii="Times New Roman" w:hAnsi="Times New Roman" w:cs="Times New Roman"/>
          <w:sz w:val="28"/>
          <w:szCs w:val="28"/>
          <w:lang w:val="uk-UA"/>
        </w:rPr>
        <w:t xml:space="preserve">Від початкової освіти переходимо до основних викликів роботи базової та старшої школи. Ми вже зазначали, що цей навчальний рік буде непростим через продовження карантину, а відповідно освітянам треба буде передбачити різні форми навчання, щоб забезпечити соціальну дистанцію учнів при середній наповнюваності </w:t>
      </w:r>
      <w:r w:rsidR="00D44D02" w:rsidRPr="003E037B">
        <w:rPr>
          <w:rFonts w:ascii="Times New Roman" w:hAnsi="Times New Roman" w:cs="Times New Roman"/>
          <w:sz w:val="28"/>
          <w:szCs w:val="28"/>
          <w:lang w:val="uk-UA"/>
        </w:rPr>
        <w:t xml:space="preserve">класів </w:t>
      </w:r>
      <w:r w:rsidRPr="003E037B">
        <w:rPr>
          <w:rFonts w:ascii="Times New Roman" w:hAnsi="Times New Roman" w:cs="Times New Roman"/>
          <w:sz w:val="28"/>
          <w:szCs w:val="28"/>
          <w:lang w:val="uk-UA"/>
        </w:rPr>
        <w:t xml:space="preserve">28 </w:t>
      </w:r>
      <w:r w:rsidR="00D44D02" w:rsidRPr="003E037B">
        <w:rPr>
          <w:rFonts w:ascii="Times New Roman" w:hAnsi="Times New Roman" w:cs="Times New Roman"/>
          <w:sz w:val="28"/>
          <w:szCs w:val="28"/>
          <w:lang w:val="uk-UA"/>
        </w:rPr>
        <w:t>дітей більшості закладів доведеться застосовувати такий вид навча</w:t>
      </w:r>
      <w:r w:rsidR="00327E8B">
        <w:rPr>
          <w:rFonts w:ascii="Times New Roman" w:hAnsi="Times New Roman" w:cs="Times New Roman"/>
          <w:sz w:val="28"/>
          <w:szCs w:val="28"/>
          <w:lang w:val="uk-UA"/>
        </w:rPr>
        <w:t>ння тиждень</w:t>
      </w:r>
      <w:r w:rsidR="00D44D02" w:rsidRPr="003E037B">
        <w:rPr>
          <w:rFonts w:ascii="Times New Roman" w:hAnsi="Times New Roman" w:cs="Times New Roman"/>
          <w:sz w:val="28"/>
          <w:szCs w:val="28"/>
          <w:lang w:val="uk-UA"/>
        </w:rPr>
        <w:t xml:space="preserve">\через тиждень. Поки одна половина учнів класу буде очно здобувати знання, решта навчатиметься самостійно вдома. А для цього знов нам знадобляться вже знайомі нам технології дистанційного навчання. Крім того, ми можемо у будь-який момент опинитися у «червоній» зоні, і тоді нашим учням знов доведеться залишитися вдома і навчатися дистанційно. У відеозвіті ми підкреслили, що педагоги міста впоралися з цим викликом, але не всім вдалося швидко налагодити дистанційний процес навчання, не всім вдалося вибудувати зручну та дієву систему роботи. </w:t>
      </w:r>
      <w:r w:rsidR="003E037B" w:rsidRPr="003E037B">
        <w:rPr>
          <w:rFonts w:ascii="Times New Roman" w:hAnsi="Times New Roman" w:cs="Times New Roman"/>
          <w:sz w:val="28"/>
          <w:szCs w:val="28"/>
          <w:lang w:val="uk-UA"/>
        </w:rPr>
        <w:t xml:space="preserve">Ми ретельно проаналізували досвід роботи шкіл з організації дистанційного навчання. Висновки узагальнено наказом департаменту, який ми вам надіслали для врахування в подальшій роботі. </w:t>
      </w:r>
    </w:p>
    <w:p w:rsidR="00404DF5" w:rsidRDefault="00404DF5" w:rsidP="003E037B">
      <w:pPr>
        <w:jc w:val="both"/>
        <w:rPr>
          <w:rFonts w:ascii="Times New Roman" w:hAnsi="Times New Roman" w:cs="Times New Roman"/>
          <w:sz w:val="28"/>
          <w:szCs w:val="28"/>
          <w:lang w:val="uk-UA"/>
        </w:rPr>
      </w:pPr>
      <w:r w:rsidRPr="00404DF5">
        <w:rPr>
          <w:rFonts w:ascii="Times New Roman" w:hAnsi="Times New Roman" w:cs="Times New Roman"/>
          <w:b/>
          <w:sz w:val="28"/>
          <w:szCs w:val="28"/>
          <w:lang w:val="uk-UA"/>
        </w:rPr>
        <w:t xml:space="preserve">Тож наступний меседж дня: </w:t>
      </w:r>
      <w:r>
        <w:rPr>
          <w:rFonts w:ascii="Times New Roman" w:hAnsi="Times New Roman" w:cs="Times New Roman"/>
          <w:b/>
          <w:sz w:val="28"/>
          <w:szCs w:val="28"/>
          <w:lang w:val="uk-UA"/>
        </w:rPr>
        <w:t xml:space="preserve">«Школа онлайн - школа нового покоління» або </w:t>
      </w:r>
      <w:r w:rsidRPr="00404DF5">
        <w:rPr>
          <w:rFonts w:ascii="Times New Roman" w:hAnsi="Times New Roman" w:cs="Times New Roman"/>
          <w:b/>
          <w:sz w:val="28"/>
          <w:szCs w:val="28"/>
          <w:lang w:val="uk-UA"/>
        </w:rPr>
        <w:t>«Дистанційне навчання: розбираємося в деталях»</w:t>
      </w:r>
      <w:r>
        <w:rPr>
          <w:rFonts w:ascii="Times New Roman" w:hAnsi="Times New Roman" w:cs="Times New Roman"/>
          <w:sz w:val="28"/>
          <w:szCs w:val="28"/>
          <w:lang w:val="uk-UA"/>
        </w:rPr>
        <w:t>.</w:t>
      </w:r>
    </w:p>
    <w:p w:rsidR="007B7BBC" w:rsidRPr="003E037B" w:rsidRDefault="003E037B" w:rsidP="003E037B">
      <w:pPr>
        <w:jc w:val="both"/>
        <w:rPr>
          <w:rFonts w:ascii="Times New Roman" w:hAnsi="Times New Roman" w:cs="Times New Roman"/>
          <w:sz w:val="28"/>
          <w:szCs w:val="28"/>
          <w:lang w:val="uk-UA"/>
        </w:rPr>
      </w:pPr>
      <w:r w:rsidRPr="003E037B">
        <w:rPr>
          <w:rFonts w:ascii="Times New Roman" w:hAnsi="Times New Roman" w:cs="Times New Roman"/>
          <w:sz w:val="28"/>
          <w:szCs w:val="28"/>
          <w:lang w:val="uk-UA"/>
        </w:rPr>
        <w:t>Сьогодні ми хотіли б надати можливість поділитися досвідом роботи з організації навчання із застосуванням дистанційних технологій заклад, якому вдалося це зробити найкраще. Запрошую до слова заступника директора ліцею нових інформативних технологій Олені БОНДАРЕНКО.</w:t>
      </w:r>
    </w:p>
    <w:p w:rsidR="007B7BBC" w:rsidRDefault="000E7F00" w:rsidP="00BD3D46">
      <w:pPr>
        <w:rPr>
          <w:rFonts w:ascii="Times New Roman" w:hAnsi="Times New Roman" w:cs="Times New Roman"/>
          <w:b/>
          <w:sz w:val="28"/>
          <w:szCs w:val="28"/>
          <w:lang w:val="uk-UA"/>
        </w:rPr>
      </w:pPr>
      <w:r>
        <w:rPr>
          <w:rFonts w:ascii="Times New Roman" w:hAnsi="Times New Roman" w:cs="Times New Roman"/>
          <w:b/>
          <w:sz w:val="28"/>
          <w:szCs w:val="28"/>
          <w:lang w:val="uk-UA"/>
        </w:rPr>
        <w:t>Виступ Бондаренко</w:t>
      </w:r>
    </w:p>
    <w:p w:rsidR="00404DF5" w:rsidRPr="00404DF5" w:rsidRDefault="00404DF5" w:rsidP="00327E8B">
      <w:pPr>
        <w:jc w:val="both"/>
        <w:rPr>
          <w:rFonts w:ascii="Times New Roman" w:hAnsi="Times New Roman" w:cs="Times New Roman"/>
          <w:b/>
          <w:sz w:val="28"/>
          <w:szCs w:val="28"/>
          <w:lang w:val="uk-UA"/>
        </w:rPr>
      </w:pPr>
      <w:r w:rsidRPr="00404DF5">
        <w:rPr>
          <w:rFonts w:ascii="Times New Roman" w:hAnsi="Times New Roman" w:cs="Times New Roman"/>
          <w:b/>
          <w:sz w:val="28"/>
          <w:szCs w:val="28"/>
          <w:lang w:val="uk-UA"/>
        </w:rPr>
        <w:t>Ще один меседж до сьогоднішньої зустрічі: «ПРОФІЛЬНА ОСВІТА:  початок перезавантаження»</w:t>
      </w:r>
    </w:p>
    <w:p w:rsidR="00F40148" w:rsidRPr="00327E8B" w:rsidRDefault="008A68A5" w:rsidP="00327E8B">
      <w:pPr>
        <w:jc w:val="both"/>
        <w:rPr>
          <w:rFonts w:ascii="Times New Roman" w:hAnsi="Times New Roman" w:cs="Times New Roman"/>
          <w:sz w:val="28"/>
          <w:szCs w:val="28"/>
          <w:lang w:val="uk-UA"/>
        </w:rPr>
      </w:pPr>
      <w:r w:rsidRPr="00327E8B">
        <w:rPr>
          <w:rFonts w:ascii="Times New Roman" w:hAnsi="Times New Roman" w:cs="Times New Roman"/>
          <w:sz w:val="28"/>
          <w:szCs w:val="28"/>
          <w:lang w:val="uk-UA"/>
        </w:rPr>
        <w:t>Пунктом 5 Перехідних положень Закону України «Про освіту» передбачено</w:t>
      </w:r>
      <w:r w:rsidR="00404DF5">
        <w:rPr>
          <w:rFonts w:ascii="Times New Roman" w:hAnsi="Times New Roman" w:cs="Times New Roman"/>
          <w:sz w:val="28"/>
          <w:szCs w:val="28"/>
          <w:lang w:val="uk-UA"/>
        </w:rPr>
        <w:t xml:space="preserve"> </w:t>
      </w:r>
      <w:r w:rsidRPr="00327E8B">
        <w:rPr>
          <w:rFonts w:ascii="Times New Roman" w:hAnsi="Times New Roman" w:cs="Times New Roman"/>
          <w:sz w:val="28"/>
          <w:szCs w:val="28"/>
          <w:lang w:val="uk-UA"/>
        </w:rPr>
        <w:t xml:space="preserve">протягом п’яти років привести установчі документи закладів освіти у відповідність із Законом, тобто до вересня 2022 року заклади освіти мають бути приведені до трьох типів: початкова школа, гімназія, ліцей. </w:t>
      </w:r>
      <w:r w:rsidR="00327E8B" w:rsidRPr="00327E8B">
        <w:rPr>
          <w:rFonts w:ascii="Times New Roman" w:hAnsi="Times New Roman" w:cs="Times New Roman"/>
          <w:sz w:val="28"/>
          <w:szCs w:val="28"/>
          <w:lang w:val="uk-UA"/>
        </w:rPr>
        <w:t xml:space="preserve">Ліцей при цьому має бути окремою юридичною особою - закладом ІІІ ступеню, що забезпечує </w:t>
      </w:r>
      <w:r w:rsidR="00327E8B" w:rsidRPr="00327E8B">
        <w:rPr>
          <w:rFonts w:ascii="Times New Roman" w:hAnsi="Times New Roman" w:cs="Times New Roman"/>
          <w:sz w:val="28"/>
          <w:szCs w:val="28"/>
          <w:lang w:val="uk-UA"/>
        </w:rPr>
        <w:lastRenderedPageBreak/>
        <w:t>профільну освіту. Що зроблено в цьому напрямку департаментом та які шляхи намічено розкаже начальник відділу освіти Оксана ЖИВАГА.</w:t>
      </w:r>
    </w:p>
    <w:p w:rsidR="007B7BBC" w:rsidRDefault="00327E8B" w:rsidP="00BD3D46">
      <w:pPr>
        <w:rPr>
          <w:rFonts w:ascii="Times New Roman" w:hAnsi="Times New Roman" w:cs="Times New Roman"/>
          <w:b/>
          <w:sz w:val="28"/>
          <w:szCs w:val="28"/>
          <w:lang w:val="uk-UA"/>
        </w:rPr>
      </w:pPr>
      <w:r>
        <w:rPr>
          <w:rFonts w:ascii="Times New Roman" w:hAnsi="Times New Roman" w:cs="Times New Roman"/>
          <w:b/>
          <w:sz w:val="28"/>
          <w:szCs w:val="28"/>
          <w:lang w:val="uk-UA"/>
        </w:rPr>
        <w:t>Виступ Живаги</w:t>
      </w:r>
    </w:p>
    <w:p w:rsidR="00A502CA" w:rsidRPr="002023AF"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2023AF">
        <w:rPr>
          <w:sz w:val="28"/>
          <w:szCs w:val="28"/>
          <w:lang w:val="uk-UA"/>
        </w:rPr>
        <w:t xml:space="preserve">Нова українська школа не може відбутися без учителя, який володіє сучасними методами викладання, вміє спілкуватися з сучасним поколінням дітей, постійно вдосконалюється. </w:t>
      </w:r>
    </w:p>
    <w:p w:rsidR="00A502CA"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E03635">
        <w:rPr>
          <w:sz w:val="28"/>
          <w:szCs w:val="28"/>
          <w:lang w:val="uk-UA"/>
        </w:rPr>
        <w:t xml:space="preserve">У </w:t>
      </w:r>
      <w:r w:rsidRPr="00E03635">
        <w:rPr>
          <w:color w:val="000000"/>
          <w:sz w:val="28"/>
          <w:szCs w:val="28"/>
          <w:lang w:val="uk-UA"/>
        </w:rPr>
        <w:t xml:space="preserve">закладах </w:t>
      </w:r>
      <w:r>
        <w:rPr>
          <w:color w:val="000000"/>
          <w:sz w:val="28"/>
          <w:szCs w:val="28"/>
          <w:lang w:val="uk-UA"/>
        </w:rPr>
        <w:t xml:space="preserve">освіти </w:t>
      </w:r>
      <w:r w:rsidRPr="00E03635">
        <w:rPr>
          <w:color w:val="000000"/>
          <w:sz w:val="28"/>
          <w:szCs w:val="28"/>
          <w:lang w:val="uk-UA"/>
        </w:rPr>
        <w:t xml:space="preserve">міста </w:t>
      </w:r>
      <w:r>
        <w:rPr>
          <w:sz w:val="28"/>
          <w:szCs w:val="28"/>
          <w:lang w:val="uk-UA"/>
        </w:rPr>
        <w:t>працюють3289</w:t>
      </w:r>
      <w:r w:rsidRPr="00AD1767">
        <w:rPr>
          <w:sz w:val="28"/>
          <w:szCs w:val="28"/>
          <w:lang w:val="uk-UA"/>
        </w:rPr>
        <w:t xml:space="preserve"> педагогічних працівник</w:t>
      </w:r>
      <w:r>
        <w:rPr>
          <w:sz w:val="28"/>
          <w:szCs w:val="28"/>
          <w:lang w:val="uk-UA"/>
        </w:rPr>
        <w:t>ів</w:t>
      </w:r>
      <w:r w:rsidR="0042129A">
        <w:rPr>
          <w:sz w:val="28"/>
          <w:szCs w:val="28"/>
          <w:lang w:val="uk-UA"/>
        </w:rPr>
        <w:t>.</w:t>
      </w:r>
      <w:r>
        <w:rPr>
          <w:sz w:val="28"/>
          <w:szCs w:val="28"/>
          <w:lang w:val="uk-UA"/>
        </w:rPr>
        <w:br/>
      </w:r>
      <w:r w:rsidR="0042129A">
        <w:rPr>
          <w:sz w:val="28"/>
          <w:szCs w:val="28"/>
          <w:lang w:val="uk-UA"/>
        </w:rPr>
        <w:t>З них мають вищу</w:t>
      </w:r>
      <w:r w:rsidRPr="0085069C">
        <w:rPr>
          <w:sz w:val="28"/>
          <w:szCs w:val="28"/>
          <w:lang w:val="uk-UA"/>
        </w:rPr>
        <w:t xml:space="preserve"> категорією – 35%;</w:t>
      </w:r>
      <w:r w:rsidR="0042129A">
        <w:rPr>
          <w:sz w:val="28"/>
          <w:szCs w:val="28"/>
          <w:lang w:val="uk-UA"/>
        </w:rPr>
        <w:t xml:space="preserve"> І </w:t>
      </w:r>
      <w:r w:rsidRPr="0085069C">
        <w:rPr>
          <w:sz w:val="28"/>
          <w:szCs w:val="28"/>
          <w:lang w:val="uk-UA"/>
        </w:rPr>
        <w:t xml:space="preserve"> – 9,5%;</w:t>
      </w:r>
      <w:r w:rsidR="0042129A">
        <w:rPr>
          <w:sz w:val="28"/>
          <w:szCs w:val="28"/>
          <w:lang w:val="uk-UA"/>
        </w:rPr>
        <w:t xml:space="preserve">  ІІ категорі</w:t>
      </w:r>
      <w:r w:rsidRPr="0085069C">
        <w:rPr>
          <w:sz w:val="28"/>
          <w:szCs w:val="28"/>
          <w:lang w:val="uk-UA"/>
        </w:rPr>
        <w:t>ю –12%;</w:t>
      </w:r>
      <w:r w:rsidR="0042129A">
        <w:rPr>
          <w:sz w:val="28"/>
          <w:szCs w:val="28"/>
          <w:lang w:val="uk-UA"/>
        </w:rPr>
        <w:t xml:space="preserve"> категорі</w:t>
      </w:r>
      <w:r w:rsidRPr="0085069C">
        <w:rPr>
          <w:sz w:val="28"/>
          <w:szCs w:val="28"/>
          <w:lang w:val="uk-UA"/>
        </w:rPr>
        <w:t>ю «спеціаліст</w:t>
      </w:r>
      <w:r w:rsidR="0042129A">
        <w:rPr>
          <w:sz w:val="28"/>
          <w:szCs w:val="28"/>
          <w:lang w:val="uk-UA"/>
        </w:rPr>
        <w:t>»</w:t>
      </w:r>
      <w:r w:rsidRPr="0085069C">
        <w:rPr>
          <w:sz w:val="28"/>
          <w:szCs w:val="28"/>
          <w:lang w:val="uk-UA"/>
        </w:rPr>
        <w:t xml:space="preserve"> – 12%.</w:t>
      </w:r>
    </w:p>
    <w:p w:rsidR="00A502CA" w:rsidRPr="0085069C"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85069C">
        <w:rPr>
          <w:sz w:val="28"/>
          <w:szCs w:val="28"/>
          <w:lang w:val="uk-UA"/>
        </w:rPr>
        <w:t xml:space="preserve">Мають педагогічне звання </w:t>
      </w:r>
      <w:r w:rsidR="0042129A">
        <w:rPr>
          <w:sz w:val="28"/>
          <w:szCs w:val="28"/>
          <w:lang w:val="uk-UA"/>
        </w:rPr>
        <w:t>«</w:t>
      </w:r>
      <w:r w:rsidRPr="0085069C">
        <w:rPr>
          <w:sz w:val="28"/>
          <w:szCs w:val="28"/>
          <w:lang w:val="uk-UA"/>
        </w:rPr>
        <w:t>методист</w:t>
      </w:r>
      <w:r w:rsidR="0042129A">
        <w:rPr>
          <w:sz w:val="28"/>
          <w:szCs w:val="28"/>
          <w:lang w:val="uk-UA"/>
        </w:rPr>
        <w:t>» -</w:t>
      </w:r>
      <w:r w:rsidRPr="0085069C">
        <w:rPr>
          <w:sz w:val="28"/>
          <w:szCs w:val="28"/>
          <w:lang w:val="uk-UA"/>
        </w:rPr>
        <w:t xml:space="preserve"> 17</w:t>
      </w:r>
      <w:r>
        <w:rPr>
          <w:sz w:val="28"/>
          <w:szCs w:val="28"/>
          <w:lang w:val="uk-UA"/>
        </w:rPr>
        <w:t>,5</w:t>
      </w:r>
      <w:r w:rsidRPr="0085069C">
        <w:rPr>
          <w:sz w:val="28"/>
          <w:szCs w:val="28"/>
          <w:lang w:val="uk-UA"/>
        </w:rPr>
        <w:t xml:space="preserve">%, </w:t>
      </w:r>
      <w:r w:rsidR="0042129A">
        <w:rPr>
          <w:sz w:val="28"/>
          <w:szCs w:val="28"/>
          <w:lang w:val="uk-UA"/>
        </w:rPr>
        <w:t>«</w:t>
      </w:r>
      <w:r w:rsidRPr="0085069C">
        <w:rPr>
          <w:sz w:val="28"/>
          <w:szCs w:val="28"/>
          <w:lang w:val="uk-UA"/>
        </w:rPr>
        <w:t>старший</w:t>
      </w:r>
      <w:r w:rsidR="0042129A">
        <w:rPr>
          <w:sz w:val="28"/>
          <w:szCs w:val="28"/>
          <w:lang w:val="uk-UA"/>
        </w:rPr>
        <w:t xml:space="preserve"> вчитель»</w:t>
      </w:r>
      <w:r w:rsidRPr="0085069C">
        <w:rPr>
          <w:sz w:val="28"/>
          <w:szCs w:val="28"/>
          <w:lang w:val="uk-UA"/>
        </w:rPr>
        <w:t xml:space="preserve"> –10</w:t>
      </w:r>
      <w:r>
        <w:rPr>
          <w:sz w:val="28"/>
          <w:szCs w:val="28"/>
          <w:lang w:val="uk-UA"/>
        </w:rPr>
        <w:t>,6</w:t>
      </w:r>
      <w:r w:rsidRPr="0085069C">
        <w:rPr>
          <w:sz w:val="28"/>
          <w:szCs w:val="28"/>
          <w:lang w:val="uk-UA"/>
        </w:rPr>
        <w:t xml:space="preserve">% педагогів. </w:t>
      </w:r>
    </w:p>
    <w:p w:rsidR="00A502CA"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916437">
        <w:rPr>
          <w:sz w:val="28"/>
          <w:szCs w:val="28"/>
          <w:lang w:val="uk-UA"/>
        </w:rPr>
        <w:t>Кож</w:t>
      </w:r>
      <w:r>
        <w:rPr>
          <w:sz w:val="28"/>
          <w:szCs w:val="28"/>
          <w:lang w:val="uk-UA"/>
        </w:rPr>
        <w:t>ен</w:t>
      </w:r>
      <w:r w:rsidRPr="00916437">
        <w:rPr>
          <w:sz w:val="28"/>
          <w:szCs w:val="28"/>
          <w:lang w:val="uk-UA"/>
        </w:rPr>
        <w:t xml:space="preserve"> друг</w:t>
      </w:r>
      <w:r>
        <w:rPr>
          <w:sz w:val="28"/>
          <w:szCs w:val="28"/>
          <w:lang w:val="uk-UA"/>
        </w:rPr>
        <w:t>ийпедагогпрацює восвітіпонад 20 років</w:t>
      </w:r>
      <w:r w:rsidRPr="00916437">
        <w:rPr>
          <w:sz w:val="28"/>
          <w:szCs w:val="28"/>
          <w:lang w:val="uk-UA"/>
        </w:rPr>
        <w:t xml:space="preserve">. </w:t>
      </w:r>
    </w:p>
    <w:p w:rsidR="00A502CA" w:rsidRPr="007D2B62"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7263D0">
        <w:rPr>
          <w:sz w:val="28"/>
          <w:szCs w:val="28"/>
          <w:lang w:val="uk-UA"/>
        </w:rPr>
        <w:t xml:space="preserve">Відсоток працюючих педагогів пенсійного віку складає 20,7%, в минулому році цей показник був 20%. </w:t>
      </w:r>
      <w:r w:rsidRPr="007D2B62">
        <w:rPr>
          <w:sz w:val="28"/>
          <w:szCs w:val="28"/>
          <w:lang w:val="uk-UA"/>
        </w:rPr>
        <w:t>Відповідно до Закону України «Про повну загальну середню освіту»  з 01.07.2020 було припинено безстрокові трудові договори та одночасно укладено трудові договори на один рік з 363 педагогічними працівниками закладів загальної середньої освіти, які отримують пенсію за віком, що складає 20,5% від загальної кількості педагогічних працівників таких закладів. Відмовилися від укладання договорів та звільнилися 5 педагогів-пенсіонерів.</w:t>
      </w:r>
    </w:p>
    <w:p w:rsidR="00A502CA"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sidRPr="007D2B62">
        <w:rPr>
          <w:sz w:val="28"/>
          <w:szCs w:val="28"/>
          <w:lang w:val="uk-UA"/>
        </w:rPr>
        <w:t xml:space="preserve">Також строкові договори було укладено з 17 керівниками закладів загальної середньої освіти на </w:t>
      </w:r>
      <w:r>
        <w:rPr>
          <w:sz w:val="28"/>
          <w:szCs w:val="28"/>
          <w:lang w:val="uk-UA"/>
        </w:rPr>
        <w:t>1</w:t>
      </w:r>
      <w:r w:rsidRPr="007D2B62">
        <w:rPr>
          <w:sz w:val="28"/>
          <w:szCs w:val="28"/>
          <w:lang w:val="uk-UA"/>
        </w:rPr>
        <w:t xml:space="preserve"> рік, з 22 керівниками на </w:t>
      </w:r>
      <w:r>
        <w:rPr>
          <w:sz w:val="28"/>
          <w:szCs w:val="28"/>
          <w:lang w:val="uk-UA"/>
        </w:rPr>
        <w:t>6</w:t>
      </w:r>
      <w:r w:rsidRPr="007D2B62">
        <w:rPr>
          <w:sz w:val="28"/>
          <w:szCs w:val="28"/>
          <w:lang w:val="uk-UA"/>
        </w:rPr>
        <w:t xml:space="preserve"> років. </w:t>
      </w:r>
    </w:p>
    <w:p w:rsidR="00A502CA" w:rsidRPr="00A44805" w:rsidRDefault="00A502CA" w:rsidP="00A502CA">
      <w:pPr>
        <w:pStyle w:val="rvps2"/>
        <w:shd w:val="clear" w:color="auto" w:fill="FFFFFF"/>
        <w:spacing w:before="80" w:beforeAutospacing="0" w:after="0" w:afterAutospacing="0"/>
        <w:ind w:firstLine="448"/>
        <w:jc w:val="both"/>
        <w:textAlignment w:val="baseline"/>
        <w:rPr>
          <w:sz w:val="28"/>
          <w:szCs w:val="28"/>
          <w:lang w:val="uk-UA"/>
        </w:rPr>
      </w:pPr>
      <w:r w:rsidRPr="00A44805">
        <w:rPr>
          <w:sz w:val="28"/>
          <w:szCs w:val="28"/>
          <w:lang w:val="uk-UA"/>
        </w:rPr>
        <w:t>Плинність педагогічних кадрів одна з ключових проблем сьогодення в закладах освіти міста. Так, протягом чотирьо</w:t>
      </w:r>
      <w:r>
        <w:rPr>
          <w:sz w:val="28"/>
          <w:szCs w:val="28"/>
          <w:lang w:val="uk-UA"/>
        </w:rPr>
        <w:t>х</w:t>
      </w:r>
      <w:r w:rsidRPr="00A44805">
        <w:rPr>
          <w:sz w:val="28"/>
          <w:szCs w:val="28"/>
          <w:lang w:val="uk-UA"/>
        </w:rPr>
        <w:t xml:space="preserve"> останніх навчальних років звільнено 664 педпрацівник</w:t>
      </w:r>
      <w:r w:rsidR="00567A31">
        <w:rPr>
          <w:sz w:val="28"/>
          <w:szCs w:val="28"/>
          <w:lang w:val="uk-UA"/>
        </w:rPr>
        <w:t>и</w:t>
      </w:r>
      <w:r w:rsidRPr="00A44805">
        <w:rPr>
          <w:sz w:val="28"/>
          <w:szCs w:val="28"/>
          <w:lang w:val="uk-UA"/>
        </w:rPr>
        <w:t>. Тільки у 2019–2020 навчальному році у закладах освіти звільнилося 180 досвідчених педагогів.</w:t>
      </w:r>
    </w:p>
    <w:p w:rsidR="00A502CA" w:rsidRPr="00C8679A" w:rsidRDefault="00A502CA" w:rsidP="00A502CA">
      <w:pPr>
        <w:pStyle w:val="rvps2"/>
        <w:shd w:val="clear" w:color="auto" w:fill="FFFFFF"/>
        <w:spacing w:before="120" w:beforeAutospacing="0" w:after="0" w:afterAutospacing="0"/>
        <w:ind w:firstLine="450"/>
        <w:jc w:val="both"/>
        <w:textAlignment w:val="baseline"/>
        <w:rPr>
          <w:sz w:val="28"/>
          <w:szCs w:val="28"/>
          <w:lang w:val="uk-UA"/>
        </w:rPr>
      </w:pPr>
      <w:r w:rsidRPr="007263D0">
        <w:rPr>
          <w:sz w:val="28"/>
          <w:szCs w:val="28"/>
          <w:lang w:val="uk-UA"/>
        </w:rPr>
        <w:t xml:space="preserve">Відсоток працюючих молодих спеціалістів останні чотири роки не змінюється </w:t>
      </w:r>
      <w:r w:rsidRPr="00C8679A">
        <w:rPr>
          <w:sz w:val="28"/>
          <w:szCs w:val="28"/>
          <w:lang w:val="uk-UA"/>
        </w:rPr>
        <w:t xml:space="preserve">та складає 9%. </w:t>
      </w:r>
    </w:p>
    <w:p w:rsidR="00A502CA" w:rsidRPr="007D2B62" w:rsidRDefault="009A00A6" w:rsidP="00A502CA">
      <w:pPr>
        <w:pStyle w:val="rvps2"/>
        <w:shd w:val="clear" w:color="auto" w:fill="FFFFFF"/>
        <w:spacing w:before="120" w:beforeAutospacing="0" w:after="0" w:afterAutospacing="0"/>
        <w:ind w:firstLine="450"/>
        <w:jc w:val="both"/>
        <w:textAlignment w:val="baseline"/>
        <w:rPr>
          <w:sz w:val="28"/>
          <w:szCs w:val="28"/>
          <w:lang w:val="uk-UA"/>
        </w:rPr>
      </w:pPr>
      <w:r>
        <w:rPr>
          <w:sz w:val="28"/>
          <w:szCs w:val="28"/>
          <w:lang w:val="uk-UA"/>
        </w:rPr>
        <w:t>Д</w:t>
      </w:r>
      <w:r w:rsidR="00A502CA" w:rsidRPr="007D2B62">
        <w:rPr>
          <w:sz w:val="28"/>
          <w:szCs w:val="28"/>
          <w:lang w:val="uk-UA"/>
        </w:rPr>
        <w:t>о закладів освіти міста у 2020–2021 навчальному році буде працевлаштовано 15 молодих спеціалістів, у порівнянні з минулим навчальним роком це на 6 педагогів більше. Молоді спеціалісти поповнять педагогічні колективи закладів загальної середньої освіти № 3, 15</w:t>
      </w:r>
      <w:r>
        <w:rPr>
          <w:sz w:val="28"/>
          <w:szCs w:val="28"/>
          <w:lang w:val="uk-UA"/>
        </w:rPr>
        <w:t>,</w:t>
      </w:r>
      <w:r w:rsidR="00A502CA" w:rsidRPr="007D2B62">
        <w:rPr>
          <w:sz w:val="28"/>
          <w:szCs w:val="28"/>
          <w:lang w:val="uk-UA"/>
        </w:rPr>
        <w:t xml:space="preserve"> 28, 29, 32, 35, 37, 39 та закладу дошкільної освіти №28.</w:t>
      </w:r>
    </w:p>
    <w:p w:rsidR="00A502CA" w:rsidRDefault="00A502CA" w:rsidP="00A502CA">
      <w:pPr>
        <w:pStyle w:val="rvps2"/>
        <w:shd w:val="clear" w:color="auto" w:fill="FFFFFF"/>
        <w:spacing w:before="80" w:beforeAutospacing="0" w:after="0" w:afterAutospacing="0"/>
        <w:ind w:firstLine="709"/>
        <w:jc w:val="both"/>
        <w:textAlignment w:val="baseline"/>
        <w:rPr>
          <w:sz w:val="28"/>
          <w:szCs w:val="28"/>
          <w:lang w:val="uk-UA"/>
        </w:rPr>
      </w:pPr>
      <w:r>
        <w:rPr>
          <w:sz w:val="28"/>
          <w:szCs w:val="28"/>
          <w:lang w:val="uk-UA"/>
        </w:rPr>
        <w:t xml:space="preserve">У сучасних умовах чимало закладів освіти відчувають нестачу кваліфікованих педагогічних кадрів. </w:t>
      </w:r>
      <w:r w:rsidRPr="00F20EEA">
        <w:rPr>
          <w:sz w:val="28"/>
          <w:szCs w:val="28"/>
          <w:lang w:val="uk-UA"/>
        </w:rPr>
        <w:t>Дефіцит педагогічних кадрів</w:t>
      </w:r>
      <w:r>
        <w:rPr>
          <w:sz w:val="28"/>
          <w:szCs w:val="28"/>
          <w:lang w:val="uk-UA"/>
        </w:rPr>
        <w:t xml:space="preserve"> збільшується щороку. </w:t>
      </w:r>
      <w:r w:rsidR="00567A31">
        <w:rPr>
          <w:sz w:val="28"/>
          <w:szCs w:val="28"/>
          <w:lang w:val="uk-UA"/>
        </w:rPr>
        <w:t>Якщо у попередньому році було бл</w:t>
      </w:r>
      <w:r w:rsidRPr="00F20EEA">
        <w:rPr>
          <w:sz w:val="28"/>
          <w:szCs w:val="28"/>
          <w:lang w:val="uk-UA"/>
        </w:rPr>
        <w:t>изько 95 вакансій</w:t>
      </w:r>
      <w:r w:rsidR="00567A31">
        <w:rPr>
          <w:sz w:val="28"/>
          <w:szCs w:val="28"/>
          <w:lang w:val="uk-UA"/>
        </w:rPr>
        <w:t>, то</w:t>
      </w:r>
      <w:r>
        <w:rPr>
          <w:sz w:val="28"/>
          <w:szCs w:val="28"/>
          <w:lang w:val="uk-UA"/>
        </w:rPr>
        <w:t xml:space="preserve">на початок </w:t>
      </w:r>
      <w:r w:rsidRPr="00F20EEA">
        <w:rPr>
          <w:sz w:val="28"/>
          <w:szCs w:val="28"/>
          <w:lang w:val="uk-UA"/>
        </w:rPr>
        <w:t>20</w:t>
      </w:r>
      <w:r>
        <w:rPr>
          <w:sz w:val="28"/>
          <w:szCs w:val="28"/>
          <w:lang w:val="uk-UA"/>
        </w:rPr>
        <w:t>20</w:t>
      </w:r>
      <w:r w:rsidRPr="00F20EEA">
        <w:rPr>
          <w:sz w:val="28"/>
          <w:szCs w:val="28"/>
          <w:lang w:val="uk-UA"/>
        </w:rPr>
        <w:t>–202</w:t>
      </w:r>
      <w:r>
        <w:rPr>
          <w:sz w:val="28"/>
          <w:szCs w:val="28"/>
          <w:lang w:val="uk-UA"/>
        </w:rPr>
        <w:t>1</w:t>
      </w:r>
      <w:r w:rsidRPr="00F20EEA">
        <w:rPr>
          <w:sz w:val="28"/>
          <w:szCs w:val="28"/>
          <w:lang w:val="uk-UA"/>
        </w:rPr>
        <w:t xml:space="preserve"> навчальн</w:t>
      </w:r>
      <w:r>
        <w:rPr>
          <w:sz w:val="28"/>
          <w:szCs w:val="28"/>
          <w:lang w:val="uk-UA"/>
        </w:rPr>
        <w:t>ого</w:t>
      </w:r>
      <w:r w:rsidRPr="00F20EEA">
        <w:rPr>
          <w:sz w:val="28"/>
          <w:szCs w:val="28"/>
          <w:lang w:val="uk-UA"/>
        </w:rPr>
        <w:t xml:space="preserve"> р</w:t>
      </w:r>
      <w:r>
        <w:rPr>
          <w:sz w:val="28"/>
          <w:szCs w:val="28"/>
          <w:lang w:val="uk-UA"/>
        </w:rPr>
        <w:t>оку– 157</w:t>
      </w:r>
      <w:r w:rsidRPr="00F20EEA">
        <w:rPr>
          <w:sz w:val="28"/>
          <w:szCs w:val="28"/>
          <w:lang w:val="uk-UA"/>
        </w:rPr>
        <w:t xml:space="preserve"> вакансі</w:t>
      </w:r>
      <w:r>
        <w:rPr>
          <w:sz w:val="28"/>
          <w:szCs w:val="28"/>
          <w:lang w:val="uk-UA"/>
        </w:rPr>
        <w:t>й (105 – заклади загальної середньої освіти, 52 – заклади дошкільної освіти).</w:t>
      </w:r>
    </w:p>
    <w:p w:rsidR="00A502CA" w:rsidRDefault="00A502CA" w:rsidP="00A502CA">
      <w:pPr>
        <w:pStyle w:val="rvps2"/>
        <w:shd w:val="clear" w:color="auto" w:fill="FFFFFF"/>
        <w:spacing w:before="80" w:beforeAutospacing="0" w:after="0" w:afterAutospacing="0"/>
        <w:ind w:firstLine="709"/>
        <w:jc w:val="both"/>
        <w:textAlignment w:val="baseline"/>
        <w:rPr>
          <w:b/>
          <w:color w:val="000000"/>
          <w:sz w:val="32"/>
          <w:szCs w:val="32"/>
          <w:lang w:val="uk-UA"/>
        </w:rPr>
      </w:pPr>
    </w:p>
    <w:p w:rsidR="00A502CA" w:rsidRDefault="00A502CA" w:rsidP="00567A31">
      <w:pPr>
        <w:pStyle w:val="rvps2"/>
        <w:shd w:val="clear" w:color="auto" w:fill="FFFFFF"/>
        <w:spacing w:before="80" w:beforeAutospacing="0" w:after="0" w:afterAutospacing="0"/>
        <w:ind w:firstLine="709"/>
        <w:jc w:val="both"/>
        <w:textAlignment w:val="baseline"/>
        <w:rPr>
          <w:sz w:val="28"/>
          <w:szCs w:val="28"/>
          <w:lang w:val="uk-UA"/>
        </w:rPr>
      </w:pPr>
      <w:r w:rsidRPr="00360079">
        <w:rPr>
          <w:sz w:val="28"/>
          <w:szCs w:val="28"/>
          <w:lang w:val="uk-UA"/>
        </w:rPr>
        <w:lastRenderedPageBreak/>
        <w:t>Бракує спеціалістів з</w:t>
      </w:r>
      <w:r w:rsidR="00567A31" w:rsidRPr="00360079">
        <w:rPr>
          <w:sz w:val="28"/>
          <w:szCs w:val="28"/>
          <w:lang w:val="uk-UA"/>
        </w:rPr>
        <w:t>дошкільної освіти</w:t>
      </w:r>
      <w:r w:rsidR="00567A31">
        <w:rPr>
          <w:sz w:val="28"/>
          <w:szCs w:val="28"/>
          <w:lang w:val="uk-UA"/>
        </w:rPr>
        <w:t xml:space="preserve"> (29 вакансій),</w:t>
      </w:r>
      <w:r w:rsidR="00567A31" w:rsidRPr="00360079">
        <w:rPr>
          <w:sz w:val="28"/>
          <w:szCs w:val="28"/>
          <w:lang w:val="uk-UA"/>
        </w:rPr>
        <w:t>іноземної мови</w:t>
      </w:r>
      <w:r w:rsidR="00567A31">
        <w:rPr>
          <w:sz w:val="28"/>
          <w:szCs w:val="28"/>
          <w:lang w:val="uk-UA"/>
        </w:rPr>
        <w:t xml:space="preserve"> (21 вакансія),</w:t>
      </w:r>
      <w:r w:rsidR="00567A31" w:rsidRPr="00360079">
        <w:rPr>
          <w:sz w:val="28"/>
          <w:szCs w:val="28"/>
          <w:lang w:val="uk-UA"/>
        </w:rPr>
        <w:t>вчителів початкових класів</w:t>
      </w:r>
      <w:r w:rsidR="00567A31">
        <w:rPr>
          <w:sz w:val="28"/>
          <w:szCs w:val="28"/>
          <w:lang w:val="uk-UA"/>
        </w:rPr>
        <w:t xml:space="preserve"> (13 вакансій), </w:t>
      </w:r>
      <w:r w:rsidR="00567A31" w:rsidRPr="00360079">
        <w:rPr>
          <w:sz w:val="28"/>
          <w:szCs w:val="28"/>
          <w:lang w:val="uk-UA"/>
        </w:rPr>
        <w:t>вихователів групи продовженого дня</w:t>
      </w:r>
      <w:r w:rsidR="00567A31">
        <w:rPr>
          <w:sz w:val="28"/>
          <w:szCs w:val="28"/>
          <w:lang w:val="uk-UA"/>
        </w:rPr>
        <w:t xml:space="preserve"> (10 вакансій), </w:t>
      </w:r>
      <w:r w:rsidRPr="00360079">
        <w:rPr>
          <w:sz w:val="28"/>
          <w:szCs w:val="28"/>
          <w:lang w:val="uk-UA"/>
        </w:rPr>
        <w:t>фізики, математики</w:t>
      </w:r>
      <w:r>
        <w:rPr>
          <w:sz w:val="28"/>
          <w:szCs w:val="28"/>
          <w:lang w:val="uk-UA"/>
        </w:rPr>
        <w:t xml:space="preserve"> (10 вакансій)</w:t>
      </w:r>
      <w:r w:rsidRPr="00360079">
        <w:rPr>
          <w:sz w:val="28"/>
          <w:szCs w:val="28"/>
          <w:lang w:val="uk-UA"/>
        </w:rPr>
        <w:t xml:space="preserve">, </w:t>
      </w:r>
      <w:r w:rsidR="00567A31" w:rsidRPr="00360079">
        <w:rPr>
          <w:sz w:val="28"/>
          <w:szCs w:val="28"/>
          <w:lang w:val="uk-UA"/>
        </w:rPr>
        <w:t xml:space="preserve">асистентів учителя </w:t>
      </w:r>
      <w:r w:rsidR="00567A31">
        <w:rPr>
          <w:sz w:val="28"/>
          <w:szCs w:val="28"/>
          <w:lang w:val="uk-UA"/>
        </w:rPr>
        <w:t>(10 вакансій),</w:t>
      </w:r>
      <w:r w:rsidR="00567A31" w:rsidRPr="00360079">
        <w:rPr>
          <w:sz w:val="28"/>
          <w:szCs w:val="28"/>
          <w:lang w:val="uk-UA"/>
        </w:rPr>
        <w:t>практичних психологів</w:t>
      </w:r>
      <w:r w:rsidR="00567A31">
        <w:rPr>
          <w:sz w:val="28"/>
          <w:szCs w:val="28"/>
          <w:lang w:val="uk-UA"/>
        </w:rPr>
        <w:t xml:space="preserve"> (5 вакансій)</w:t>
      </w:r>
      <w:r w:rsidR="00567A31" w:rsidRPr="00360079">
        <w:rPr>
          <w:sz w:val="28"/>
          <w:szCs w:val="28"/>
          <w:lang w:val="uk-UA"/>
        </w:rPr>
        <w:t>,</w:t>
      </w:r>
      <w:r w:rsidRPr="00360079">
        <w:rPr>
          <w:sz w:val="28"/>
          <w:szCs w:val="28"/>
          <w:lang w:val="uk-UA"/>
        </w:rPr>
        <w:t>, інформатики</w:t>
      </w:r>
      <w:r w:rsidR="00567A31">
        <w:rPr>
          <w:sz w:val="28"/>
          <w:szCs w:val="28"/>
          <w:lang w:val="uk-UA"/>
        </w:rPr>
        <w:t xml:space="preserve"> (4 вакансії), </w:t>
      </w:r>
      <w:r w:rsidRPr="00360079">
        <w:rPr>
          <w:sz w:val="28"/>
          <w:szCs w:val="28"/>
          <w:lang w:val="uk-UA"/>
        </w:rPr>
        <w:t>педагогів-організаторів</w:t>
      </w:r>
      <w:r>
        <w:rPr>
          <w:sz w:val="28"/>
          <w:szCs w:val="28"/>
          <w:lang w:val="uk-UA"/>
        </w:rPr>
        <w:t xml:space="preserve"> (4 вакансії)</w:t>
      </w:r>
      <w:r w:rsidRPr="00360079">
        <w:rPr>
          <w:sz w:val="28"/>
          <w:szCs w:val="28"/>
          <w:lang w:val="uk-UA"/>
        </w:rPr>
        <w:t>, соціальних педагогів</w:t>
      </w:r>
      <w:r>
        <w:rPr>
          <w:sz w:val="28"/>
          <w:szCs w:val="28"/>
          <w:lang w:val="uk-UA"/>
        </w:rPr>
        <w:t xml:space="preserve"> (3 вакансії)</w:t>
      </w:r>
      <w:r w:rsidRPr="00360079">
        <w:rPr>
          <w:sz w:val="28"/>
          <w:szCs w:val="28"/>
          <w:lang w:val="uk-UA"/>
        </w:rPr>
        <w:t xml:space="preserve">, </w:t>
      </w:r>
      <w:r w:rsidR="00567A31" w:rsidRPr="00360079">
        <w:rPr>
          <w:sz w:val="28"/>
          <w:szCs w:val="28"/>
          <w:lang w:val="uk-UA"/>
        </w:rPr>
        <w:t>української мови та літератури</w:t>
      </w:r>
      <w:r w:rsidR="00567A31">
        <w:rPr>
          <w:sz w:val="28"/>
          <w:szCs w:val="28"/>
          <w:lang w:val="uk-UA"/>
        </w:rPr>
        <w:t xml:space="preserve"> (2 вакансії). </w:t>
      </w:r>
    </w:p>
    <w:p w:rsidR="00606E18" w:rsidRDefault="00606E18" w:rsidP="00606E18">
      <w:pPr>
        <w:pStyle w:val="rvps2"/>
        <w:shd w:val="clear" w:color="auto" w:fill="FFFFFF"/>
        <w:spacing w:before="80" w:beforeAutospacing="0" w:after="0" w:afterAutospacing="0"/>
        <w:ind w:firstLine="448"/>
        <w:jc w:val="both"/>
        <w:textAlignment w:val="baseline"/>
        <w:rPr>
          <w:sz w:val="28"/>
          <w:szCs w:val="28"/>
          <w:lang w:val="uk-UA"/>
        </w:rPr>
      </w:pPr>
      <w:r>
        <w:rPr>
          <w:sz w:val="28"/>
          <w:szCs w:val="28"/>
          <w:lang w:val="uk-UA"/>
        </w:rPr>
        <w:t xml:space="preserve">Перед керівником закладу освіти на теперішній час стоїть найважливіше завдання – утримати досвідчених педагогів та молодих спеціалістів в закладі, стимулювати педагогічних працівників до професійної діяльності за допомогою матеріального та морального заохочення. </w:t>
      </w:r>
    </w:p>
    <w:p w:rsidR="00606E18" w:rsidRDefault="00606E18" w:rsidP="00606E18">
      <w:pPr>
        <w:pStyle w:val="rvps2"/>
        <w:shd w:val="clear" w:color="auto" w:fill="FFFFFF"/>
        <w:spacing w:before="80" w:beforeAutospacing="0" w:after="0" w:afterAutospacing="0"/>
        <w:ind w:firstLine="448"/>
        <w:jc w:val="both"/>
        <w:textAlignment w:val="baseline"/>
        <w:rPr>
          <w:sz w:val="28"/>
          <w:szCs w:val="28"/>
          <w:lang w:val="uk-UA"/>
        </w:rPr>
      </w:pPr>
      <w:r>
        <w:rPr>
          <w:sz w:val="28"/>
          <w:szCs w:val="28"/>
          <w:lang w:val="uk-UA"/>
        </w:rPr>
        <w:t xml:space="preserve">Керівник закладу освіти має знати професійні можливості педагогічного працівника, враховувати їх під час планування освітнього процесу та надавати зворотній зв'язок (оцінку) тому, як той чи інший педагог виконує свої професійні обов’язки. </w:t>
      </w:r>
    </w:p>
    <w:p w:rsidR="00606E18" w:rsidRDefault="00AC20D7" w:rsidP="00606E18">
      <w:pPr>
        <w:pStyle w:val="rvps2"/>
        <w:shd w:val="clear" w:color="auto" w:fill="FFFFFF"/>
        <w:spacing w:before="80" w:beforeAutospacing="0" w:after="0" w:afterAutospacing="0"/>
        <w:ind w:firstLine="448"/>
        <w:jc w:val="both"/>
        <w:textAlignment w:val="baseline"/>
        <w:rPr>
          <w:b/>
          <w:color w:val="000000"/>
          <w:sz w:val="32"/>
          <w:szCs w:val="32"/>
          <w:lang w:val="uk-UA"/>
        </w:rPr>
      </w:pPr>
      <w:r>
        <w:rPr>
          <w:b/>
          <w:color w:val="000000"/>
          <w:sz w:val="32"/>
          <w:szCs w:val="32"/>
          <w:lang w:val="uk-UA"/>
        </w:rPr>
        <w:t>Отже, до всього сказаного додам ще один меседж «Від сободи думок та дій до спільної відповідальності за результат!»</w:t>
      </w:r>
    </w:p>
    <w:p w:rsidR="00606E18" w:rsidRPr="007643C1" w:rsidRDefault="007643C1" w:rsidP="00606E18">
      <w:pPr>
        <w:pStyle w:val="rvps2"/>
        <w:shd w:val="clear" w:color="auto" w:fill="FFFFFF"/>
        <w:spacing w:before="80" w:beforeAutospacing="0" w:after="0" w:afterAutospacing="0"/>
        <w:ind w:firstLine="709"/>
        <w:jc w:val="both"/>
        <w:textAlignment w:val="baseline"/>
        <w:rPr>
          <w:color w:val="000000"/>
          <w:sz w:val="32"/>
          <w:szCs w:val="32"/>
          <w:lang w:val="uk-UA"/>
        </w:rPr>
      </w:pPr>
      <w:r w:rsidRPr="007643C1">
        <w:rPr>
          <w:color w:val="000000"/>
          <w:sz w:val="32"/>
          <w:szCs w:val="32"/>
          <w:lang w:val="uk-UA"/>
        </w:rPr>
        <w:t>Про методичний супровід педагога та виклики, що готує нам новий навчальний рік розкаже завідувач методичного кабінету Валентина ВАЩЕНКО</w:t>
      </w:r>
    </w:p>
    <w:p w:rsidR="007B7BBC" w:rsidRDefault="007B7BBC" w:rsidP="00BD3D46">
      <w:pPr>
        <w:rPr>
          <w:rFonts w:ascii="Times New Roman" w:hAnsi="Times New Roman" w:cs="Times New Roman"/>
          <w:b/>
          <w:sz w:val="28"/>
          <w:szCs w:val="28"/>
          <w:lang w:val="uk-UA"/>
        </w:rPr>
      </w:pPr>
    </w:p>
    <w:p w:rsidR="007643C1" w:rsidRDefault="007643C1" w:rsidP="00BD3D46">
      <w:pPr>
        <w:rPr>
          <w:rFonts w:ascii="Times New Roman" w:hAnsi="Times New Roman" w:cs="Times New Roman"/>
          <w:b/>
          <w:sz w:val="28"/>
          <w:szCs w:val="28"/>
          <w:lang w:val="uk-UA"/>
        </w:rPr>
      </w:pPr>
      <w:r>
        <w:rPr>
          <w:rFonts w:ascii="Times New Roman" w:hAnsi="Times New Roman" w:cs="Times New Roman"/>
          <w:b/>
          <w:sz w:val="28"/>
          <w:szCs w:val="28"/>
          <w:lang w:val="uk-UA"/>
        </w:rPr>
        <w:t>Виступ Ващенко</w:t>
      </w:r>
    </w:p>
    <w:p w:rsidR="006C7704" w:rsidRDefault="00B024E4" w:rsidP="006C7704">
      <w:pPr>
        <w:pStyle w:val="rvps2"/>
        <w:shd w:val="clear" w:color="auto" w:fill="FFFFFF"/>
        <w:spacing w:before="0" w:beforeAutospacing="0" w:after="150" w:afterAutospacing="0"/>
        <w:ind w:firstLine="450"/>
        <w:jc w:val="both"/>
        <w:rPr>
          <w:i/>
          <w:color w:val="333333"/>
          <w:sz w:val="28"/>
          <w:szCs w:val="28"/>
          <w:lang w:val="uk-UA" w:eastAsia="uk-UA"/>
        </w:rPr>
      </w:pPr>
      <w:r w:rsidRPr="00B024E4">
        <w:rPr>
          <w:color w:val="000000"/>
          <w:sz w:val="32"/>
          <w:szCs w:val="32"/>
          <w:lang w:val="uk-UA"/>
        </w:rPr>
        <w:t>Важливим аспектом формування національної свідомої особистості є виховання поваги та любові до державної мови. Питання функціонування державної мови під час освітнього процесу залишається і надалі одним із найбільш пріоритетних напрямів.</w:t>
      </w:r>
      <w:r w:rsidR="006C7704">
        <w:rPr>
          <w:color w:val="000000"/>
          <w:sz w:val="32"/>
          <w:szCs w:val="32"/>
          <w:lang w:val="uk-UA"/>
        </w:rPr>
        <w:t xml:space="preserve"> Прийнятий в січні 2020 року новий закон  України «Про повну загальну середню освіту» врегульовує мовне питання в освіті таким чином: </w:t>
      </w:r>
      <w:r w:rsidR="006C7704" w:rsidRPr="006C7704">
        <w:rPr>
          <w:b/>
          <w:bCs/>
          <w:color w:val="333333"/>
          <w:lang w:val="uk-UA" w:eastAsia="uk-UA"/>
        </w:rPr>
        <w:t>Стаття 5. </w:t>
      </w:r>
      <w:r w:rsidR="006C7704">
        <w:rPr>
          <w:color w:val="333333"/>
          <w:lang w:val="uk-UA" w:eastAsia="uk-UA"/>
        </w:rPr>
        <w:t>П.</w:t>
      </w:r>
      <w:bookmarkStart w:id="0" w:name="n63"/>
      <w:bookmarkEnd w:id="0"/>
      <w:r w:rsidR="006C7704" w:rsidRPr="006C7704">
        <w:rPr>
          <w:color w:val="333333"/>
          <w:lang w:val="uk-UA" w:eastAsia="uk-UA"/>
        </w:rPr>
        <w:t>1.</w:t>
      </w:r>
      <w:r w:rsidR="006C7704" w:rsidRPr="006C7704">
        <w:rPr>
          <w:i/>
          <w:color w:val="333333"/>
          <w:sz w:val="28"/>
          <w:szCs w:val="28"/>
          <w:lang w:val="uk-UA" w:eastAsia="uk-UA"/>
        </w:rPr>
        <w:t xml:space="preserve"> Мовою освітнього процесу в закладах загальної середньої освіти є державна мова.</w:t>
      </w:r>
    </w:p>
    <w:p w:rsidR="00260421" w:rsidRPr="00E26000" w:rsidRDefault="006C7704" w:rsidP="006C7704">
      <w:pPr>
        <w:pStyle w:val="rvps2"/>
        <w:shd w:val="clear" w:color="auto" w:fill="FFFFFF"/>
        <w:spacing w:before="0" w:beforeAutospacing="0" w:after="150" w:afterAutospacing="0"/>
        <w:ind w:firstLine="450"/>
        <w:jc w:val="both"/>
        <w:rPr>
          <w:i/>
          <w:color w:val="333333"/>
          <w:sz w:val="28"/>
          <w:szCs w:val="28"/>
          <w:shd w:val="clear" w:color="auto" w:fill="FFFFFF"/>
          <w:lang w:val="uk-UA"/>
        </w:rPr>
      </w:pPr>
      <w:r>
        <w:rPr>
          <w:i/>
          <w:color w:val="333333"/>
          <w:sz w:val="28"/>
          <w:szCs w:val="28"/>
          <w:lang w:val="uk-UA" w:eastAsia="uk-UA"/>
        </w:rPr>
        <w:t xml:space="preserve">П.5. цієї статті передбачено, що тільки учні 1-4 класів можуть навчатися мовою нацменшин поряд з державною мовою. Про учнів базової та профільної середньої освіти п.6 говорить, що </w:t>
      </w:r>
      <w:r w:rsidRPr="00E26000">
        <w:rPr>
          <w:i/>
          <w:color w:val="333333"/>
          <w:sz w:val="28"/>
          <w:szCs w:val="28"/>
          <w:shd w:val="clear" w:color="auto" w:fill="FFFFFF"/>
          <w:lang w:val="uk-UA"/>
        </w:rPr>
        <w:t xml:space="preserve">державною мовою має здійснюватися навчання в обсязі не менше 80 відсотків річного обсягу навчального часу і лише 20% мовою нацменшин. При цьому право навчатися мовою нацменшин може бути реалізовано в </w:t>
      </w:r>
      <w:r w:rsidRPr="00E26000">
        <w:rPr>
          <w:b/>
          <w:i/>
          <w:color w:val="333333"/>
          <w:sz w:val="28"/>
          <w:szCs w:val="28"/>
          <w:shd w:val="clear" w:color="auto" w:fill="FFFFFF"/>
          <w:lang w:val="uk-UA"/>
        </w:rPr>
        <w:t>окремих</w:t>
      </w:r>
      <w:r w:rsidRPr="00E26000">
        <w:rPr>
          <w:i/>
          <w:color w:val="333333"/>
          <w:sz w:val="28"/>
          <w:szCs w:val="28"/>
          <w:shd w:val="clear" w:color="auto" w:fill="FFFFFF"/>
          <w:lang w:val="uk-UA"/>
        </w:rPr>
        <w:t xml:space="preserve"> групах чи класах.</w:t>
      </w:r>
    </w:p>
    <w:p w:rsidR="00260421" w:rsidRPr="00E26000" w:rsidRDefault="00260421" w:rsidP="006C7704">
      <w:pPr>
        <w:pStyle w:val="rvps2"/>
        <w:shd w:val="clear" w:color="auto" w:fill="FFFFFF"/>
        <w:spacing w:before="0" w:beforeAutospacing="0" w:after="150" w:afterAutospacing="0"/>
        <w:ind w:firstLine="450"/>
        <w:jc w:val="both"/>
        <w:rPr>
          <w:i/>
          <w:color w:val="333333"/>
          <w:sz w:val="28"/>
          <w:szCs w:val="28"/>
          <w:shd w:val="clear" w:color="auto" w:fill="FFFFFF"/>
          <w:lang w:val="uk-UA"/>
        </w:rPr>
      </w:pPr>
      <w:r w:rsidRPr="00E26000">
        <w:rPr>
          <w:color w:val="333333"/>
          <w:sz w:val="28"/>
          <w:szCs w:val="28"/>
          <w:shd w:val="clear" w:color="auto" w:fill="FFFFFF"/>
          <w:lang w:val="uk-UA"/>
        </w:rPr>
        <w:t>У пп.18 п.3 Перехідних положень  Закону України «Про освіту» зазначено, що</w:t>
      </w:r>
      <w:r w:rsidRPr="00E26000">
        <w:rPr>
          <w:i/>
          <w:color w:val="333333"/>
          <w:sz w:val="28"/>
          <w:szCs w:val="28"/>
          <w:shd w:val="clear" w:color="auto" w:fill="FFFFFF"/>
          <w:lang w:val="uk-UA"/>
        </w:rPr>
        <w:t xml:space="preserve">особи, які належать донаціональних меншин України і розпочали здобуття загальної середньої освіти до 1 вересня 2018 року мовою відповідної національної меншини України, до 1 вересня 2020 року продовжують здобувати </w:t>
      </w:r>
      <w:r w:rsidRPr="00E26000">
        <w:rPr>
          <w:i/>
          <w:color w:val="333333"/>
          <w:sz w:val="28"/>
          <w:szCs w:val="28"/>
          <w:shd w:val="clear" w:color="auto" w:fill="FFFFFF"/>
          <w:lang w:val="uk-UA"/>
        </w:rPr>
        <w:lastRenderedPageBreak/>
        <w:t>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r w:rsidRPr="00E26000">
        <w:rPr>
          <w:color w:val="333333"/>
          <w:sz w:val="28"/>
          <w:szCs w:val="28"/>
          <w:shd w:val="clear" w:color="auto" w:fill="FFFFFF"/>
          <w:lang w:val="uk-UA"/>
        </w:rPr>
        <w:t xml:space="preserve">; тобто з вересня 2020 року має відбутися повний перехід колишніх </w:t>
      </w:r>
      <w:r w:rsidR="00681FB6" w:rsidRPr="00E26000">
        <w:rPr>
          <w:color w:val="333333"/>
          <w:sz w:val="28"/>
          <w:szCs w:val="28"/>
          <w:shd w:val="clear" w:color="auto" w:fill="FFFFFF"/>
          <w:lang w:val="uk-UA"/>
        </w:rPr>
        <w:t xml:space="preserve"> російськомовних заклад</w:t>
      </w:r>
      <w:r w:rsidRPr="00E26000">
        <w:rPr>
          <w:color w:val="333333"/>
          <w:sz w:val="28"/>
          <w:szCs w:val="28"/>
          <w:shd w:val="clear" w:color="auto" w:fill="FFFFFF"/>
          <w:lang w:val="uk-UA"/>
        </w:rPr>
        <w:t xml:space="preserve">ів на державну мову викладання. </w:t>
      </w:r>
      <w:r w:rsidRPr="00E26000">
        <w:rPr>
          <w:i/>
          <w:color w:val="333333"/>
          <w:sz w:val="28"/>
          <w:szCs w:val="28"/>
          <w:shd w:val="clear" w:color="auto" w:fill="FFFFFF"/>
          <w:lang w:val="uk-UA"/>
        </w:rPr>
        <w:t>Целіцей</w:t>
      </w:r>
      <w:r w:rsidR="00681FB6" w:rsidRPr="00E26000">
        <w:rPr>
          <w:i/>
          <w:color w:val="333333"/>
          <w:sz w:val="28"/>
          <w:szCs w:val="28"/>
          <w:shd w:val="clear" w:color="auto" w:fill="FFFFFF"/>
          <w:lang w:val="uk-UA"/>
        </w:rPr>
        <w:t>№1, СЗШ№9,40,44</w:t>
      </w:r>
      <w:r w:rsidRPr="00E26000">
        <w:rPr>
          <w:i/>
          <w:color w:val="333333"/>
          <w:sz w:val="28"/>
          <w:szCs w:val="28"/>
          <w:shd w:val="clear" w:color="auto" w:fill="FFFFFF"/>
          <w:lang w:val="uk-UA"/>
        </w:rPr>
        <w:t>.</w:t>
      </w:r>
    </w:p>
    <w:p w:rsidR="006C7704" w:rsidRDefault="00260421"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sidRPr="00E26000">
        <w:rPr>
          <w:color w:val="333333"/>
          <w:sz w:val="28"/>
          <w:szCs w:val="28"/>
          <w:shd w:val="clear" w:color="auto" w:fill="FFFFFF"/>
          <w:lang w:val="uk-UA"/>
        </w:rPr>
        <w:t>Щодо вивчення російської мови як предмету, то за запитом батьків учні можуть її вивчати, але.. з огляду на політичну ситуацію в країні, та те що російська мова зараз є мовою країни-агресора</w:t>
      </w:r>
      <w:r w:rsidR="00732A96" w:rsidRPr="00E26000">
        <w:rPr>
          <w:color w:val="333333"/>
          <w:sz w:val="28"/>
          <w:szCs w:val="28"/>
          <w:shd w:val="clear" w:color="auto" w:fill="FFFFFF"/>
          <w:lang w:val="uk-UA"/>
        </w:rPr>
        <w:t>,</w:t>
      </w:r>
      <w:r w:rsidRPr="00E26000">
        <w:rPr>
          <w:color w:val="333333"/>
          <w:sz w:val="28"/>
          <w:szCs w:val="28"/>
          <w:shd w:val="clear" w:color="auto" w:fill="FFFFFF"/>
          <w:lang w:val="uk-UA"/>
        </w:rPr>
        <w:t xml:space="preserve"> і ми маємо вже прецеденти, коли патріотично налаштовані батьки відмовляються від її вивчення, мудрий керівник прийме виважене рішення і години на </w:t>
      </w:r>
      <w:r w:rsidR="00732A96" w:rsidRPr="00E26000">
        <w:rPr>
          <w:color w:val="333333"/>
          <w:sz w:val="28"/>
          <w:szCs w:val="28"/>
          <w:shd w:val="clear" w:color="auto" w:fill="FFFFFF"/>
          <w:lang w:val="uk-UA"/>
        </w:rPr>
        <w:t>російську мовувізьме</w:t>
      </w:r>
      <w:r w:rsidRPr="00E26000">
        <w:rPr>
          <w:color w:val="333333"/>
          <w:sz w:val="28"/>
          <w:szCs w:val="28"/>
          <w:shd w:val="clear" w:color="auto" w:fill="FFFFFF"/>
          <w:lang w:val="uk-UA"/>
        </w:rPr>
        <w:t xml:space="preserve"> з варіативу, запропонувавши її вивчення факультативно. </w:t>
      </w:r>
      <w:r w:rsidR="00732A96" w:rsidRPr="00E26000">
        <w:rPr>
          <w:color w:val="333333"/>
          <w:sz w:val="28"/>
          <w:szCs w:val="28"/>
          <w:shd w:val="clear" w:color="auto" w:fill="FFFFFF"/>
          <w:lang w:val="uk-UA"/>
        </w:rPr>
        <w:t>Рік тому при аналізі навчальних планів ми акцентували увагу закладів на недоцільному використанні додатка №12 в усій базовій школі. Цього року шляхом опитування ми знову намагалися з’ясувати, чи дослухалися керівники закладів до порад департаменту. На сьогодні залишається вивчення російської мови з інваріантної частини в таких закладах:</w:t>
      </w:r>
      <w:r w:rsidR="00A75B4A">
        <w:rPr>
          <w:color w:val="333333"/>
          <w:sz w:val="28"/>
          <w:szCs w:val="28"/>
          <w:shd w:val="clear" w:color="auto" w:fill="FFFFFF"/>
          <w:lang w:val="uk-UA"/>
        </w:rPr>
        <w:t xml:space="preserve"> </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НВО-ліцей НІТ: в 4, 5-9 кл.</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СЗШ№9: 4, 8-9 кл.</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СЗШ№18: 4, 6-9 кл.</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СЗШ№35: 5-9кл.</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СЗШ№40: 4, 8-9 кл.</w:t>
      </w:r>
    </w:p>
    <w:p w:rsidR="00A75B4A" w:rsidRDefault="00A75B4A"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СЗШ№44: 4, 7-9 кл.</w:t>
      </w:r>
    </w:p>
    <w:p w:rsidR="00476128" w:rsidRPr="00E26000" w:rsidRDefault="00476128" w:rsidP="006C7704">
      <w:pPr>
        <w:pStyle w:val="rvps2"/>
        <w:shd w:val="clear" w:color="auto" w:fill="FFFFFF"/>
        <w:spacing w:before="0" w:beforeAutospacing="0" w:after="150" w:afterAutospacing="0"/>
        <w:ind w:firstLine="450"/>
        <w:jc w:val="both"/>
        <w:rPr>
          <w:color w:val="333333"/>
          <w:sz w:val="28"/>
          <w:szCs w:val="28"/>
          <w:shd w:val="clear" w:color="auto" w:fill="FFFFFF"/>
          <w:lang w:val="uk-UA"/>
        </w:rPr>
      </w:pPr>
      <w:r>
        <w:rPr>
          <w:color w:val="333333"/>
          <w:sz w:val="28"/>
          <w:szCs w:val="28"/>
          <w:shd w:val="clear" w:color="auto" w:fill="FFFFFF"/>
          <w:lang w:val="uk-UA"/>
        </w:rPr>
        <w:t xml:space="preserve">І ще раз хочу нагадати керівникам про те, що ви несете відповідальність за реалізацію державної мовної політики в закладі, тож маєте забезпечити спілкування учасників освітнього процесу та ведення документації державною мовою. </w:t>
      </w:r>
    </w:p>
    <w:p w:rsidR="00611963" w:rsidRDefault="00732A96" w:rsidP="00611963">
      <w:pPr>
        <w:jc w:val="both"/>
        <w:rPr>
          <w:rFonts w:ascii="Times New Roman" w:hAnsi="Times New Roman" w:cs="Times New Roman"/>
          <w:sz w:val="28"/>
          <w:szCs w:val="28"/>
          <w:lang w:val="uk-UA"/>
        </w:rPr>
      </w:pPr>
      <w:r w:rsidRPr="00E26000">
        <w:rPr>
          <w:rFonts w:ascii="Times New Roman" w:hAnsi="Times New Roman" w:cs="Times New Roman"/>
          <w:sz w:val="28"/>
          <w:szCs w:val="28"/>
          <w:lang w:val="uk-UA"/>
        </w:rPr>
        <w:t>І на останок хочу звернутися до керівників позашкільних закладів освіти</w:t>
      </w:r>
      <w:r w:rsidR="00611963" w:rsidRPr="00E26000">
        <w:rPr>
          <w:rFonts w:ascii="Times New Roman" w:hAnsi="Times New Roman" w:cs="Times New Roman"/>
          <w:sz w:val="28"/>
          <w:szCs w:val="28"/>
          <w:lang w:val="uk-UA"/>
        </w:rPr>
        <w:t>. Увага Міністерства освіти зараз більше зосереджена на реформуванні загальної середньої освіти.</w:t>
      </w:r>
      <w:r w:rsidR="00611963">
        <w:rPr>
          <w:rFonts w:ascii="Times New Roman" w:hAnsi="Times New Roman" w:cs="Times New Roman"/>
          <w:sz w:val="28"/>
          <w:szCs w:val="28"/>
          <w:lang w:val="uk-UA"/>
        </w:rPr>
        <w:t xml:space="preserve">Закон України «Про позашкільну освіту» перебуває зараз в площині громадського обговорення та змін. Але це не значить, що ми не повинні ініціювати зміни на місцях. Освітяни мають вже привчитися працювати на випередження, тож в наступному навчальному році педагоги-позашкільники мають продовжити перехід до більш ефективних дій та розвитку професійної компетентності. </w:t>
      </w:r>
    </w:p>
    <w:p w:rsidR="00611963" w:rsidRDefault="00611963" w:rsidP="006119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Департамент з гуманітарних питань міської ради вважає, що стратегічним курсом розвитку позашкільної освіти  має бути:</w:t>
      </w:r>
    </w:p>
    <w:p w:rsidR="00611963" w:rsidRDefault="00611963" w:rsidP="0061196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створення в кожному закладі освітньої програми, яка буде працювати в режимі інноваційного розвитку з урахуванням регіональної специфіки та спрямованості на підвищення якості  позашкільної освіти,</w:t>
      </w:r>
    </w:p>
    <w:p w:rsidR="00611963" w:rsidRDefault="00611963" w:rsidP="00611963">
      <w:p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значущості позашкільної освіти для  громадськості, держави, суспільства,</w:t>
      </w:r>
    </w:p>
    <w:p w:rsidR="00611963" w:rsidRDefault="00611963" w:rsidP="00611963">
      <w:pPr>
        <w:jc w:val="both"/>
        <w:rPr>
          <w:rFonts w:ascii="Times New Roman" w:hAnsi="Times New Roman" w:cs="Times New Roman"/>
          <w:sz w:val="28"/>
          <w:szCs w:val="28"/>
          <w:lang w:val="uk-UA"/>
        </w:rPr>
      </w:pPr>
      <w:r>
        <w:rPr>
          <w:rFonts w:ascii="Times New Roman" w:hAnsi="Times New Roman" w:cs="Times New Roman"/>
          <w:sz w:val="28"/>
          <w:szCs w:val="28"/>
          <w:lang w:val="uk-UA"/>
        </w:rPr>
        <w:t>- посилення ранньої профілізації учнів та створення профільних майданчиків для реалізації можливості успішного соціального самовизначення дітей,</w:t>
      </w:r>
    </w:p>
    <w:p w:rsidR="00611963" w:rsidRDefault="00611963" w:rsidP="00611963">
      <w:pPr>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інклюзивного навчання в системі позашкільної освіти.</w:t>
      </w:r>
    </w:p>
    <w:p w:rsidR="00611963" w:rsidRPr="00F10CEB" w:rsidRDefault="00611963" w:rsidP="00611963">
      <w:pPr>
        <w:jc w:val="both"/>
        <w:rPr>
          <w:rFonts w:ascii="Times New Roman" w:hAnsi="Times New Roman" w:cs="Times New Roman"/>
          <w:sz w:val="28"/>
          <w:szCs w:val="28"/>
          <w:lang w:val="uk-UA"/>
        </w:rPr>
      </w:pPr>
    </w:p>
    <w:p w:rsidR="00732A96" w:rsidRPr="00E26000" w:rsidRDefault="00611963" w:rsidP="006C7704">
      <w:pPr>
        <w:pStyle w:val="rvps2"/>
        <w:shd w:val="clear" w:color="auto" w:fill="FFFFFF"/>
        <w:spacing w:before="0" w:beforeAutospacing="0" w:after="150" w:afterAutospacing="0"/>
        <w:ind w:firstLine="450"/>
        <w:jc w:val="both"/>
        <w:rPr>
          <w:sz w:val="28"/>
          <w:szCs w:val="28"/>
          <w:lang w:val="uk-UA" w:eastAsia="uk-UA"/>
        </w:rPr>
      </w:pPr>
      <w:r w:rsidRPr="00E26000">
        <w:rPr>
          <w:sz w:val="28"/>
          <w:szCs w:val="28"/>
          <w:lang w:val="uk-UA" w:eastAsia="uk-UA"/>
        </w:rPr>
        <w:t xml:space="preserve">Шановні колеги! Сьогодні ми виокремили найважливіші напрями освітньої діяльності, на яких вважаємо найперше слід зосередити увагу в наступному навчальному році. Кожне із піднятих питань, сподіваюся, буде ретельно опрацьовано  в ваших педагогічних колективах, а прийняті рішення стануть орієнтиром для подальшого поступу до </w:t>
      </w:r>
      <w:r w:rsidR="00E26000" w:rsidRPr="00E26000">
        <w:rPr>
          <w:sz w:val="28"/>
          <w:szCs w:val="28"/>
          <w:lang w:val="uk-UA" w:eastAsia="uk-UA"/>
        </w:rPr>
        <w:t>по</w:t>
      </w:r>
      <w:r w:rsidRPr="00E26000">
        <w:rPr>
          <w:sz w:val="28"/>
          <w:szCs w:val="28"/>
          <w:lang w:val="uk-UA" w:eastAsia="uk-UA"/>
        </w:rPr>
        <w:t>будови успішної та якісної освіти.</w:t>
      </w:r>
    </w:p>
    <w:p w:rsidR="00611963" w:rsidRPr="003639FB" w:rsidRDefault="00611963" w:rsidP="00611963">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3639FB">
        <w:rPr>
          <w:rFonts w:ascii="Times New Roman" w:eastAsia="Times New Roman" w:hAnsi="Times New Roman" w:cs="Times New Roman"/>
          <w:color w:val="000000"/>
          <w:sz w:val="28"/>
          <w:szCs w:val="28"/>
          <w:lang w:val="uk-UA"/>
        </w:rPr>
        <w:t xml:space="preserve">Я дякую від щирого серця всім, хто робив свою роботу на високому професійному рівні, зацікавлено і творчо. </w:t>
      </w:r>
    </w:p>
    <w:p w:rsidR="00611963" w:rsidRPr="003639FB" w:rsidRDefault="00611963" w:rsidP="00611963">
      <w:pPr>
        <w:pStyle w:val="1"/>
        <w:shd w:val="clear" w:color="auto" w:fill="auto"/>
        <w:spacing w:before="0" w:after="398" w:line="353" w:lineRule="exact"/>
        <w:ind w:left="20" w:right="380" w:firstLine="540"/>
        <w:jc w:val="both"/>
        <w:rPr>
          <w:color w:val="000000"/>
          <w:sz w:val="28"/>
          <w:szCs w:val="28"/>
          <w:lang w:val="uk-UA"/>
        </w:rPr>
      </w:pPr>
      <w:r>
        <w:rPr>
          <w:color w:val="000000"/>
          <w:sz w:val="28"/>
          <w:szCs w:val="28"/>
          <w:lang w:val="uk-UA"/>
        </w:rPr>
        <w:t>Зичу вам сил,</w:t>
      </w:r>
      <w:r w:rsidRPr="003639FB">
        <w:rPr>
          <w:color w:val="000000"/>
          <w:sz w:val="28"/>
          <w:szCs w:val="28"/>
          <w:lang w:val="uk-UA"/>
        </w:rPr>
        <w:t xml:space="preserve">невичерпної творчої </w:t>
      </w:r>
      <w:r>
        <w:rPr>
          <w:color w:val="000000"/>
          <w:sz w:val="28"/>
          <w:szCs w:val="28"/>
          <w:lang w:val="uk-UA"/>
        </w:rPr>
        <w:t>енергії, любові до своєї справи</w:t>
      </w:r>
      <w:r w:rsidRPr="003639FB">
        <w:rPr>
          <w:color w:val="000000"/>
          <w:sz w:val="28"/>
          <w:szCs w:val="28"/>
          <w:lang w:val="uk-UA"/>
        </w:rPr>
        <w:t>. Хай ваші прагнення та мрії стають реальністю.</w:t>
      </w:r>
    </w:p>
    <w:p w:rsidR="00611963" w:rsidRPr="003639FB" w:rsidRDefault="00611963" w:rsidP="00611963">
      <w:pPr>
        <w:pStyle w:val="1"/>
        <w:shd w:val="clear" w:color="auto" w:fill="auto"/>
        <w:spacing w:before="0" w:after="398" w:line="353" w:lineRule="exact"/>
        <w:ind w:left="20" w:right="380" w:firstLine="540"/>
        <w:jc w:val="both"/>
        <w:rPr>
          <w:sz w:val="28"/>
          <w:szCs w:val="28"/>
          <w:lang w:val="uk-UA"/>
        </w:rPr>
      </w:pPr>
      <w:r w:rsidRPr="003639FB">
        <w:rPr>
          <w:rFonts w:eastAsia="Calibri"/>
          <w:sz w:val="28"/>
          <w:szCs w:val="28"/>
          <w:lang w:val="uk-UA"/>
        </w:rPr>
        <w:t>З початком нового навчального року</w:t>
      </w:r>
      <w:r w:rsidR="00CC7867">
        <w:rPr>
          <w:rFonts w:eastAsia="Calibri"/>
          <w:sz w:val="28"/>
          <w:szCs w:val="28"/>
          <w:lang w:val="uk-UA"/>
        </w:rPr>
        <w:t xml:space="preserve"> вас</w:t>
      </w:r>
      <w:r w:rsidRPr="003639FB">
        <w:rPr>
          <w:rFonts w:eastAsia="Calibri"/>
          <w:sz w:val="28"/>
          <w:szCs w:val="28"/>
          <w:lang w:val="uk-UA"/>
        </w:rPr>
        <w:t>!</w:t>
      </w:r>
    </w:p>
    <w:p w:rsidR="00611963" w:rsidRPr="006C7704" w:rsidRDefault="00611963" w:rsidP="006C7704">
      <w:pPr>
        <w:pStyle w:val="rvps2"/>
        <w:shd w:val="clear" w:color="auto" w:fill="FFFFFF"/>
        <w:spacing w:before="0" w:beforeAutospacing="0" w:after="150" w:afterAutospacing="0"/>
        <w:ind w:firstLine="450"/>
        <w:jc w:val="both"/>
        <w:rPr>
          <w:color w:val="333333"/>
          <w:sz w:val="32"/>
          <w:szCs w:val="32"/>
          <w:lang w:val="uk-UA" w:eastAsia="uk-UA"/>
        </w:rPr>
      </w:pPr>
    </w:p>
    <w:p w:rsidR="007643C1" w:rsidRPr="00732A96" w:rsidRDefault="007643C1" w:rsidP="00B024E4">
      <w:pPr>
        <w:jc w:val="both"/>
        <w:rPr>
          <w:rFonts w:ascii="Times New Roman" w:eastAsia="Times New Roman" w:hAnsi="Times New Roman" w:cs="Times New Roman"/>
          <w:color w:val="000000"/>
          <w:sz w:val="32"/>
          <w:szCs w:val="32"/>
          <w:lang w:val="uk-UA"/>
        </w:rPr>
      </w:pPr>
    </w:p>
    <w:p w:rsidR="00B024E4" w:rsidRDefault="00B024E4" w:rsidP="00BD3D46">
      <w:pPr>
        <w:rPr>
          <w:rFonts w:ascii="Times New Roman" w:hAnsi="Times New Roman" w:cs="Times New Roman"/>
          <w:b/>
          <w:sz w:val="28"/>
          <w:szCs w:val="28"/>
          <w:lang w:val="uk-UA"/>
        </w:rPr>
      </w:pPr>
      <w:bookmarkStart w:id="1" w:name="_GoBack"/>
      <w:bookmarkEnd w:id="1"/>
    </w:p>
    <w:sectPr w:rsidR="00B024E4" w:rsidSect="00BC31D6">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25" w:rsidRDefault="00E94225" w:rsidP="007F5A04">
      <w:pPr>
        <w:spacing w:after="0" w:line="240" w:lineRule="auto"/>
      </w:pPr>
      <w:r>
        <w:separator/>
      </w:r>
    </w:p>
  </w:endnote>
  <w:endnote w:type="continuationSeparator" w:id="1">
    <w:p w:rsidR="00E94225" w:rsidRDefault="00E94225" w:rsidP="007F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25"/>
      <w:docPartObj>
        <w:docPartGallery w:val="Page Numbers (Bottom of Page)"/>
        <w:docPartUnique/>
      </w:docPartObj>
    </w:sdtPr>
    <w:sdtContent>
      <w:p w:rsidR="00323589" w:rsidRDefault="00323589">
        <w:pPr>
          <w:pStyle w:val="a5"/>
          <w:jc w:val="right"/>
        </w:pPr>
        <w:r>
          <w:rPr>
            <w:noProof/>
          </w:rPr>
          <w:fldChar w:fldCharType="begin"/>
        </w:r>
        <w:r>
          <w:rPr>
            <w:noProof/>
          </w:rPr>
          <w:instrText xml:space="preserve"> PAGE   \* MERGEFORMAT </w:instrText>
        </w:r>
        <w:r>
          <w:rPr>
            <w:noProof/>
          </w:rPr>
          <w:fldChar w:fldCharType="separate"/>
        </w:r>
        <w:r w:rsidR="000F4C11">
          <w:rPr>
            <w:noProof/>
          </w:rPr>
          <w:t>17</w:t>
        </w:r>
        <w:r>
          <w:rPr>
            <w:noProof/>
          </w:rPr>
          <w:fldChar w:fldCharType="end"/>
        </w:r>
      </w:p>
    </w:sdtContent>
  </w:sdt>
  <w:p w:rsidR="00323589" w:rsidRDefault="003235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25" w:rsidRDefault="00E94225" w:rsidP="007F5A04">
      <w:pPr>
        <w:spacing w:after="0" w:line="240" w:lineRule="auto"/>
      </w:pPr>
      <w:r>
        <w:separator/>
      </w:r>
    </w:p>
  </w:footnote>
  <w:footnote w:type="continuationSeparator" w:id="1">
    <w:p w:rsidR="00E94225" w:rsidRDefault="00E94225" w:rsidP="007F5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87C"/>
    <w:multiLevelType w:val="hybridMultilevel"/>
    <w:tmpl w:val="085C0C7C"/>
    <w:lvl w:ilvl="0" w:tplc="13DAD9C6">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847913"/>
    <w:multiLevelType w:val="hybridMultilevel"/>
    <w:tmpl w:val="A75CE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7E5537"/>
    <w:multiLevelType w:val="hybridMultilevel"/>
    <w:tmpl w:val="746234D0"/>
    <w:lvl w:ilvl="0" w:tplc="E2C05D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D25288"/>
    <w:multiLevelType w:val="hybridMultilevel"/>
    <w:tmpl w:val="98821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A07741"/>
    <w:multiLevelType w:val="hybridMultilevel"/>
    <w:tmpl w:val="A36C01AE"/>
    <w:lvl w:ilvl="0" w:tplc="D3B68BE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EE83FF5"/>
    <w:multiLevelType w:val="multilevel"/>
    <w:tmpl w:val="B2AC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61DA"/>
    <w:rsid w:val="00027D4E"/>
    <w:rsid w:val="0003190B"/>
    <w:rsid w:val="00036B37"/>
    <w:rsid w:val="000669CD"/>
    <w:rsid w:val="000C223C"/>
    <w:rsid w:val="000D2C9B"/>
    <w:rsid w:val="000D34DB"/>
    <w:rsid w:val="000E7F00"/>
    <w:rsid w:val="000F2C85"/>
    <w:rsid w:val="000F4C11"/>
    <w:rsid w:val="00103632"/>
    <w:rsid w:val="00105109"/>
    <w:rsid w:val="001266F0"/>
    <w:rsid w:val="00142A7F"/>
    <w:rsid w:val="00150381"/>
    <w:rsid w:val="00157F78"/>
    <w:rsid w:val="001B0711"/>
    <w:rsid w:val="001B4C9F"/>
    <w:rsid w:val="001C61DA"/>
    <w:rsid w:val="001D17C9"/>
    <w:rsid w:val="001E299D"/>
    <w:rsid w:val="00216EB0"/>
    <w:rsid w:val="00225455"/>
    <w:rsid w:val="0025029D"/>
    <w:rsid w:val="00260421"/>
    <w:rsid w:val="00260595"/>
    <w:rsid w:val="0026390A"/>
    <w:rsid w:val="002B3420"/>
    <w:rsid w:val="002E2F7A"/>
    <w:rsid w:val="00323589"/>
    <w:rsid w:val="00327E8B"/>
    <w:rsid w:val="0037609E"/>
    <w:rsid w:val="00387A12"/>
    <w:rsid w:val="00392EA6"/>
    <w:rsid w:val="003950C6"/>
    <w:rsid w:val="003B5B0E"/>
    <w:rsid w:val="003E037B"/>
    <w:rsid w:val="00404DF5"/>
    <w:rsid w:val="0042129A"/>
    <w:rsid w:val="00421BB3"/>
    <w:rsid w:val="00435180"/>
    <w:rsid w:val="004453EE"/>
    <w:rsid w:val="00476128"/>
    <w:rsid w:val="0048522C"/>
    <w:rsid w:val="0049666E"/>
    <w:rsid w:val="004C4635"/>
    <w:rsid w:val="004C521F"/>
    <w:rsid w:val="004D45EF"/>
    <w:rsid w:val="004F091C"/>
    <w:rsid w:val="00504861"/>
    <w:rsid w:val="00507E14"/>
    <w:rsid w:val="00564CA6"/>
    <w:rsid w:val="00565DE4"/>
    <w:rsid w:val="00567A31"/>
    <w:rsid w:val="005D72F9"/>
    <w:rsid w:val="005D7917"/>
    <w:rsid w:val="005F6EF4"/>
    <w:rsid w:val="00606E18"/>
    <w:rsid w:val="00611963"/>
    <w:rsid w:val="00612910"/>
    <w:rsid w:val="00645F4B"/>
    <w:rsid w:val="0064653B"/>
    <w:rsid w:val="00666457"/>
    <w:rsid w:val="00673A9B"/>
    <w:rsid w:val="00677D4E"/>
    <w:rsid w:val="006805F7"/>
    <w:rsid w:val="00681FB6"/>
    <w:rsid w:val="00687F4A"/>
    <w:rsid w:val="006A2903"/>
    <w:rsid w:val="006B1808"/>
    <w:rsid w:val="006C7704"/>
    <w:rsid w:val="007116DF"/>
    <w:rsid w:val="00715E50"/>
    <w:rsid w:val="00732A96"/>
    <w:rsid w:val="007643C1"/>
    <w:rsid w:val="007B37C4"/>
    <w:rsid w:val="007B7BBC"/>
    <w:rsid w:val="007F1D0D"/>
    <w:rsid w:val="007F5A04"/>
    <w:rsid w:val="00800CE0"/>
    <w:rsid w:val="0081105E"/>
    <w:rsid w:val="0083705C"/>
    <w:rsid w:val="008A53E3"/>
    <w:rsid w:val="008A68A5"/>
    <w:rsid w:val="008C3D0D"/>
    <w:rsid w:val="008D5F7C"/>
    <w:rsid w:val="008E377A"/>
    <w:rsid w:val="0094478F"/>
    <w:rsid w:val="00947643"/>
    <w:rsid w:val="00951A12"/>
    <w:rsid w:val="009731DA"/>
    <w:rsid w:val="00991B87"/>
    <w:rsid w:val="009A00A6"/>
    <w:rsid w:val="009C3AB9"/>
    <w:rsid w:val="009C5746"/>
    <w:rsid w:val="009D1F83"/>
    <w:rsid w:val="009F0EF3"/>
    <w:rsid w:val="00A062C4"/>
    <w:rsid w:val="00A13118"/>
    <w:rsid w:val="00A15B93"/>
    <w:rsid w:val="00A43C18"/>
    <w:rsid w:val="00A502CA"/>
    <w:rsid w:val="00A5500A"/>
    <w:rsid w:val="00A75B4A"/>
    <w:rsid w:val="00A91D2B"/>
    <w:rsid w:val="00AA3831"/>
    <w:rsid w:val="00AA5B1D"/>
    <w:rsid w:val="00AB09D8"/>
    <w:rsid w:val="00AC20D7"/>
    <w:rsid w:val="00AD772A"/>
    <w:rsid w:val="00B024E4"/>
    <w:rsid w:val="00B03E5B"/>
    <w:rsid w:val="00B07B83"/>
    <w:rsid w:val="00B1311B"/>
    <w:rsid w:val="00B16D20"/>
    <w:rsid w:val="00B63E7D"/>
    <w:rsid w:val="00B66448"/>
    <w:rsid w:val="00BB124B"/>
    <w:rsid w:val="00BB27A1"/>
    <w:rsid w:val="00BB32A7"/>
    <w:rsid w:val="00BC31D6"/>
    <w:rsid w:val="00BC72D9"/>
    <w:rsid w:val="00BC78E8"/>
    <w:rsid w:val="00BD3D46"/>
    <w:rsid w:val="00C635EA"/>
    <w:rsid w:val="00C924EC"/>
    <w:rsid w:val="00C932F3"/>
    <w:rsid w:val="00C94B53"/>
    <w:rsid w:val="00CA5C7A"/>
    <w:rsid w:val="00CB6850"/>
    <w:rsid w:val="00CC4711"/>
    <w:rsid w:val="00CC7867"/>
    <w:rsid w:val="00D050BD"/>
    <w:rsid w:val="00D05BB8"/>
    <w:rsid w:val="00D10138"/>
    <w:rsid w:val="00D22BED"/>
    <w:rsid w:val="00D438AC"/>
    <w:rsid w:val="00D44D02"/>
    <w:rsid w:val="00DA5506"/>
    <w:rsid w:val="00E26000"/>
    <w:rsid w:val="00E45020"/>
    <w:rsid w:val="00E65355"/>
    <w:rsid w:val="00E94225"/>
    <w:rsid w:val="00EC2142"/>
    <w:rsid w:val="00ED5532"/>
    <w:rsid w:val="00ED61AC"/>
    <w:rsid w:val="00EF4B71"/>
    <w:rsid w:val="00F24553"/>
    <w:rsid w:val="00F34D65"/>
    <w:rsid w:val="00F40148"/>
    <w:rsid w:val="00F65EDB"/>
    <w:rsid w:val="00F76EF9"/>
    <w:rsid w:val="00F85E4C"/>
    <w:rsid w:val="00F974AC"/>
    <w:rsid w:val="00FA26BD"/>
    <w:rsid w:val="00FA6B69"/>
    <w:rsid w:val="00FB7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5A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5A04"/>
  </w:style>
  <w:style w:type="paragraph" w:styleId="a5">
    <w:name w:val="footer"/>
    <w:basedOn w:val="a"/>
    <w:link w:val="a6"/>
    <w:uiPriority w:val="99"/>
    <w:unhideWhenUsed/>
    <w:rsid w:val="007F5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A04"/>
  </w:style>
  <w:style w:type="paragraph" w:styleId="a7">
    <w:name w:val="Normal (Web)"/>
    <w:basedOn w:val="a"/>
    <w:link w:val="a8"/>
    <w:uiPriority w:val="99"/>
    <w:unhideWhenUsed/>
    <w:rsid w:val="00D101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65355"/>
    <w:pPr>
      <w:ind w:left="720"/>
      <w:contextualSpacing/>
    </w:pPr>
  </w:style>
  <w:style w:type="character" w:customStyle="1" w:styleId="2">
    <w:name w:val="Основной текст (2)_"/>
    <w:basedOn w:val="a0"/>
    <w:link w:val="20"/>
    <w:rsid w:val="0010510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05109"/>
    <w:pPr>
      <w:widowControl w:val="0"/>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rvps2">
    <w:name w:val="rvps2"/>
    <w:basedOn w:val="a"/>
    <w:rsid w:val="00A50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C7704"/>
  </w:style>
  <w:style w:type="character" w:customStyle="1" w:styleId="aa">
    <w:name w:val="Основной текст_"/>
    <w:basedOn w:val="a0"/>
    <w:link w:val="1"/>
    <w:rsid w:val="00611963"/>
    <w:rPr>
      <w:rFonts w:ascii="Times New Roman" w:eastAsia="Times New Roman" w:hAnsi="Times New Roman" w:cs="Times New Roman"/>
      <w:spacing w:val="6"/>
      <w:sz w:val="23"/>
      <w:szCs w:val="23"/>
      <w:shd w:val="clear" w:color="auto" w:fill="FFFFFF"/>
    </w:rPr>
  </w:style>
  <w:style w:type="paragraph" w:customStyle="1" w:styleId="1">
    <w:name w:val="Основной текст1"/>
    <w:basedOn w:val="a"/>
    <w:link w:val="aa"/>
    <w:rsid w:val="00611963"/>
    <w:pPr>
      <w:widowControl w:val="0"/>
      <w:shd w:val="clear" w:color="auto" w:fill="FFFFFF"/>
      <w:spacing w:before="540" w:after="480" w:line="0" w:lineRule="atLeast"/>
      <w:jc w:val="center"/>
    </w:pPr>
    <w:rPr>
      <w:rFonts w:ascii="Times New Roman" w:eastAsia="Times New Roman" w:hAnsi="Times New Roman" w:cs="Times New Roman"/>
      <w:spacing w:val="6"/>
      <w:sz w:val="23"/>
      <w:szCs w:val="23"/>
    </w:rPr>
  </w:style>
  <w:style w:type="character" w:customStyle="1" w:styleId="a8">
    <w:name w:val="Обычный (веб) Знак"/>
    <w:link w:val="a7"/>
    <w:uiPriority w:val="99"/>
    <w:rsid w:val="00323589"/>
    <w:rPr>
      <w:rFonts w:ascii="Times New Roman" w:eastAsia="Times New Roman" w:hAnsi="Times New Roman" w:cs="Times New Roman"/>
      <w:sz w:val="24"/>
      <w:szCs w:val="24"/>
    </w:rPr>
  </w:style>
  <w:style w:type="paragraph" w:styleId="ab">
    <w:name w:val="No Spacing"/>
    <w:link w:val="ac"/>
    <w:qFormat/>
    <w:rsid w:val="00323589"/>
    <w:pPr>
      <w:spacing w:after="0" w:line="240" w:lineRule="auto"/>
    </w:pPr>
    <w:rPr>
      <w:rFonts w:ascii="Calibri" w:eastAsia="Times New Roman" w:hAnsi="Calibri" w:cs="Times New Roman"/>
    </w:rPr>
  </w:style>
  <w:style w:type="character" w:customStyle="1" w:styleId="ac">
    <w:name w:val="Без интервала Знак"/>
    <w:link w:val="ab"/>
    <w:rsid w:val="00323589"/>
    <w:rPr>
      <w:rFonts w:ascii="Calibri" w:eastAsia="Times New Roman" w:hAnsi="Calibri" w:cs="Times New Roman"/>
    </w:rPr>
  </w:style>
  <w:style w:type="paragraph" w:customStyle="1" w:styleId="docdata">
    <w:name w:val="docdata"/>
    <w:aliases w:val="docy,v5,21183,baiaagaaboqcaaadiumaaax/tgaaaaaaaaaaaaaaaaaaaaaaaaaaaaaaaaaaaaaaaaaaaaaaaaaaaaaaaaaaaaaaaaaaaaaaaaaaaaaaaaaaaaaaaaaaaaaaaaaaaaaaaaaaaaaaaaaaaaaaaaaaaaaaaaaaaaaaaaaaaaaaaaaaaaaaaaaaaaaaaaaaaaaaaaaaaaaaaaaaaaaaaaaaaaaaaaaaaaaaaaaaaaa"/>
    <w:basedOn w:val="a"/>
    <w:uiPriority w:val="99"/>
    <w:rsid w:val="00323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0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15"/>
            </a:pPr>
            <a:r>
              <a:rPr lang="uk-UA" sz="1115"/>
              <a:t>Кількість учнів на інклюзивному навчанні</a:t>
            </a:r>
          </a:p>
        </c:rich>
      </c:tx>
    </c:title>
    <c:view3D>
      <c:depthPercent val="100"/>
      <c:rAngAx val="1"/>
    </c:view3D>
    <c:plotArea>
      <c:layout>
        <c:manualLayout>
          <c:layoutTarget val="inner"/>
          <c:xMode val="edge"/>
          <c:yMode val="edge"/>
          <c:x val="0.1342859920287742"/>
          <c:y val="0.10426769943659327"/>
          <c:w val="0.60009082338569464"/>
          <c:h val="0.4540570262545075"/>
        </c:manualLayout>
      </c:layout>
      <c:bar3DChart>
        <c:barDir val="col"/>
        <c:grouping val="clustered"/>
        <c:ser>
          <c:idx val="0"/>
          <c:order val="0"/>
          <c:tx>
            <c:strRef>
              <c:f>Лист1!$B$1</c:f>
              <c:strCache>
                <c:ptCount val="1"/>
                <c:pt idx="0">
                  <c:v>кількість учнів на інклюзивному навчанні</c:v>
                </c:pt>
              </c:strCache>
            </c:strRef>
          </c:tx>
          <c:spPr>
            <a:solidFill>
              <a:srgbClr val="4BACC6">
                <a:lumMod val="75000"/>
              </a:srgbClr>
            </a:solidFill>
          </c:spPr>
          <c:dLbls>
            <c:dLbl>
              <c:idx val="4"/>
              <c:tx>
                <c:rich>
                  <a:bodyPr/>
                  <a:lstStyle/>
                  <a:p>
                    <a:r>
                      <a:rPr lang="en-US" sz="1274"/>
                      <a:t>55</a:t>
                    </a:r>
                  </a:p>
                </c:rich>
              </c:tx>
            </c:dLbl>
            <c:spPr>
              <a:noFill/>
              <a:ln w="20198">
                <a:noFill/>
              </a:ln>
            </c:spPr>
            <c:txPr>
              <a:bodyPr/>
              <a:lstStyle/>
              <a:p>
                <a:pPr>
                  <a:defRPr sz="1274" b="1">
                    <a:solidFill>
                      <a:srgbClr val="C00000"/>
                    </a:solidFill>
                  </a:defRPr>
                </a:pPr>
                <a:endParaRPr lang="ru-RU"/>
              </a:p>
            </c:txPr>
            <c:showVal val="1"/>
          </c:dLbls>
          <c:cat>
            <c:strRef>
              <c:f>Лист1!$A$2:$A$8</c:f>
              <c:strCache>
                <c:ptCount val="7"/>
                <c:pt idx="0">
                  <c:v>2014-2015 </c:v>
                </c:pt>
                <c:pt idx="1">
                  <c:v>2015-2016 </c:v>
                </c:pt>
                <c:pt idx="2">
                  <c:v>2016-2017 </c:v>
                </c:pt>
                <c:pt idx="3">
                  <c:v>2017-2018 </c:v>
                </c:pt>
                <c:pt idx="4">
                  <c:v>2018-2019 </c:v>
                </c:pt>
                <c:pt idx="5">
                  <c:v>2019-2020 </c:v>
                </c:pt>
                <c:pt idx="6">
                  <c:v>2020-2021</c:v>
                </c:pt>
              </c:strCache>
            </c:strRef>
          </c:cat>
          <c:val>
            <c:numRef>
              <c:f>Лист1!$B$2:$B$8</c:f>
              <c:numCache>
                <c:formatCode>General</c:formatCode>
                <c:ptCount val="7"/>
                <c:pt idx="0">
                  <c:v>17</c:v>
                </c:pt>
                <c:pt idx="1">
                  <c:v>24</c:v>
                </c:pt>
                <c:pt idx="2">
                  <c:v>27</c:v>
                </c:pt>
                <c:pt idx="3">
                  <c:v>31</c:v>
                </c:pt>
                <c:pt idx="4">
                  <c:v>53</c:v>
                </c:pt>
                <c:pt idx="5">
                  <c:v>123</c:v>
                </c:pt>
                <c:pt idx="6">
                  <c:v>156</c:v>
                </c:pt>
              </c:numCache>
            </c:numRef>
          </c:val>
        </c:ser>
        <c:ser>
          <c:idx val="1"/>
          <c:order val="1"/>
          <c:tx>
            <c:strRef>
              <c:f>Лист1!$C$1</c:f>
              <c:strCache>
                <c:ptCount val="1"/>
                <c:pt idx="0">
                  <c:v>кількість класів</c:v>
                </c:pt>
              </c:strCache>
            </c:strRef>
          </c:tx>
          <c:dLbls>
            <c:txPr>
              <a:bodyPr/>
              <a:lstStyle/>
              <a:p>
                <a:pPr>
                  <a:defRPr b="1">
                    <a:solidFill>
                      <a:srgbClr val="FF0000"/>
                    </a:solidFill>
                  </a:defRPr>
                </a:pPr>
                <a:endParaRPr lang="ru-RU"/>
              </a:p>
            </c:txPr>
            <c:showVal val="1"/>
          </c:dLbls>
          <c:cat>
            <c:strRef>
              <c:f>Лист1!$A$2:$A$8</c:f>
              <c:strCache>
                <c:ptCount val="7"/>
                <c:pt idx="0">
                  <c:v>2014-2015 </c:v>
                </c:pt>
                <c:pt idx="1">
                  <c:v>2015-2016 </c:v>
                </c:pt>
                <c:pt idx="2">
                  <c:v>2016-2017 </c:v>
                </c:pt>
                <c:pt idx="3">
                  <c:v>2017-2018 </c:v>
                </c:pt>
                <c:pt idx="4">
                  <c:v>2018-2019 </c:v>
                </c:pt>
                <c:pt idx="5">
                  <c:v>2019-2020 </c:v>
                </c:pt>
                <c:pt idx="6">
                  <c:v>2020-2021</c:v>
                </c:pt>
              </c:strCache>
            </c:strRef>
          </c:cat>
          <c:val>
            <c:numRef>
              <c:f>Лист1!$C$2:$C$8</c:f>
              <c:numCache>
                <c:formatCode>General</c:formatCode>
                <c:ptCount val="7"/>
                <c:pt idx="0">
                  <c:v>8</c:v>
                </c:pt>
                <c:pt idx="1">
                  <c:v>14</c:v>
                </c:pt>
                <c:pt idx="2">
                  <c:v>16</c:v>
                </c:pt>
                <c:pt idx="3">
                  <c:v>13</c:v>
                </c:pt>
                <c:pt idx="4">
                  <c:v>34</c:v>
                </c:pt>
                <c:pt idx="5">
                  <c:v>72</c:v>
                </c:pt>
                <c:pt idx="6">
                  <c:v>88</c:v>
                </c:pt>
              </c:numCache>
            </c:numRef>
          </c:val>
        </c:ser>
        <c:ser>
          <c:idx val="2"/>
          <c:order val="2"/>
          <c:tx>
            <c:strRef>
              <c:f>Лист1!$D$1</c:f>
              <c:strCache>
                <c:ptCount val="1"/>
                <c:pt idx="0">
                  <c:v>кількість шкіл</c:v>
                </c:pt>
              </c:strCache>
            </c:strRef>
          </c:tx>
          <c:dLbls>
            <c:txPr>
              <a:bodyPr/>
              <a:lstStyle/>
              <a:p>
                <a:pPr>
                  <a:defRPr b="1">
                    <a:solidFill>
                      <a:srgbClr val="FF0000"/>
                    </a:solidFill>
                  </a:defRPr>
                </a:pPr>
                <a:endParaRPr lang="ru-RU"/>
              </a:p>
            </c:txPr>
            <c:showVal val="1"/>
          </c:dLbls>
          <c:cat>
            <c:strRef>
              <c:f>Лист1!$A$2:$A$8</c:f>
              <c:strCache>
                <c:ptCount val="7"/>
                <c:pt idx="0">
                  <c:v>2014-2015 </c:v>
                </c:pt>
                <c:pt idx="1">
                  <c:v>2015-2016 </c:v>
                </c:pt>
                <c:pt idx="2">
                  <c:v>2016-2017 </c:v>
                </c:pt>
                <c:pt idx="3">
                  <c:v>2017-2018 </c:v>
                </c:pt>
                <c:pt idx="4">
                  <c:v>2018-2019 </c:v>
                </c:pt>
                <c:pt idx="5">
                  <c:v>2019-2020 </c:v>
                </c:pt>
                <c:pt idx="6">
                  <c:v>2020-2021</c:v>
                </c:pt>
              </c:strCache>
            </c:strRef>
          </c:cat>
          <c:val>
            <c:numRef>
              <c:f>Лист1!$D$2:$D$8</c:f>
              <c:numCache>
                <c:formatCode>General</c:formatCode>
                <c:ptCount val="7"/>
                <c:pt idx="0">
                  <c:v>3</c:v>
                </c:pt>
                <c:pt idx="1">
                  <c:v>3</c:v>
                </c:pt>
                <c:pt idx="2">
                  <c:v>3</c:v>
                </c:pt>
                <c:pt idx="3">
                  <c:v>3</c:v>
                </c:pt>
                <c:pt idx="4">
                  <c:v>12</c:v>
                </c:pt>
                <c:pt idx="5">
                  <c:v>24</c:v>
                </c:pt>
                <c:pt idx="6">
                  <c:v>24</c:v>
                </c:pt>
              </c:numCache>
            </c:numRef>
          </c:val>
        </c:ser>
        <c:shape val="cylinder"/>
        <c:axId val="93260416"/>
        <c:axId val="93282688"/>
        <c:axId val="0"/>
      </c:bar3DChart>
      <c:catAx>
        <c:axId val="93260416"/>
        <c:scaling>
          <c:orientation val="minMax"/>
        </c:scaling>
        <c:axPos val="b"/>
        <c:numFmt formatCode="\О\с\н\о\в\н\о\й" sourceLinked="0"/>
        <c:tickLblPos val="nextTo"/>
        <c:txPr>
          <a:bodyPr/>
          <a:lstStyle/>
          <a:p>
            <a:pPr>
              <a:defRPr sz="956" b="1">
                <a:solidFill>
                  <a:srgbClr val="002060"/>
                </a:solidFill>
              </a:defRPr>
            </a:pPr>
            <a:endParaRPr lang="ru-RU"/>
          </a:p>
        </c:txPr>
        <c:crossAx val="93282688"/>
        <c:crosses val="autoZero"/>
        <c:auto val="1"/>
        <c:lblAlgn val="ctr"/>
        <c:lblOffset val="100"/>
      </c:catAx>
      <c:valAx>
        <c:axId val="93282688"/>
        <c:scaling>
          <c:orientation val="minMax"/>
        </c:scaling>
        <c:axPos val="l"/>
        <c:majorGridlines/>
        <c:numFmt formatCode="General" sourceLinked="1"/>
        <c:tickLblPos val="nextTo"/>
        <c:crossAx val="93260416"/>
        <c:crosses val="autoZero"/>
        <c:crossBetween val="between"/>
      </c:valAx>
      <c:spPr>
        <a:noFill/>
        <a:ln w="20230">
          <a:noFill/>
        </a:ln>
      </c:spPr>
    </c:plotArea>
    <c:legend>
      <c:legendPos val="r"/>
      <c:layout>
        <c:manualLayout>
          <c:xMode val="edge"/>
          <c:yMode val="edge"/>
          <c:x val="0.77162557041246782"/>
          <c:y val="0.12574499404191691"/>
          <c:w val="0.21488370446105703"/>
          <c:h val="0.46091980342219835"/>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15"/>
            </a:pPr>
            <a:r>
              <a:rPr lang="uk-UA" sz="1115"/>
              <a:t>Кількість учнів на інклюзивному навчанні</a:t>
            </a:r>
          </a:p>
        </c:rich>
      </c:tx>
    </c:title>
    <c:view3D>
      <c:depthPercent val="100"/>
      <c:rAngAx val="1"/>
    </c:view3D>
    <c:plotArea>
      <c:layout>
        <c:manualLayout>
          <c:layoutTarget val="inner"/>
          <c:xMode val="edge"/>
          <c:yMode val="edge"/>
          <c:x val="0.1342859920287742"/>
          <c:y val="0.10426769943659329"/>
          <c:w val="0.55961864800626737"/>
          <c:h val="0.4540570262545075"/>
        </c:manualLayout>
      </c:layout>
      <c:bar3DChart>
        <c:barDir val="col"/>
        <c:grouping val="clustered"/>
        <c:ser>
          <c:idx val="0"/>
          <c:order val="0"/>
          <c:tx>
            <c:strRef>
              <c:f>Лист1!$B$1</c:f>
              <c:strCache>
                <c:ptCount val="1"/>
                <c:pt idx="0">
                  <c:v>кількість дітей в ЗДО</c:v>
                </c:pt>
              </c:strCache>
            </c:strRef>
          </c:tx>
          <c:spPr>
            <a:solidFill>
              <a:srgbClr val="4BACC6">
                <a:lumMod val="75000"/>
              </a:srgbClr>
            </a:solidFill>
          </c:spPr>
          <c:dLbls>
            <c:dLbl>
              <c:idx val="4"/>
              <c:tx>
                <c:rich>
                  <a:bodyPr/>
                  <a:lstStyle/>
                  <a:p>
                    <a:r>
                      <a:rPr lang="en-US" sz="1274"/>
                      <a:t>55</a:t>
                    </a:r>
                  </a:p>
                </c:rich>
              </c:tx>
            </c:dLbl>
            <c:spPr>
              <a:noFill/>
              <a:ln w="20198">
                <a:noFill/>
              </a:ln>
            </c:spPr>
            <c:txPr>
              <a:bodyPr/>
              <a:lstStyle/>
              <a:p>
                <a:pPr>
                  <a:defRPr sz="1274" b="1">
                    <a:solidFill>
                      <a:srgbClr val="C00000"/>
                    </a:solidFill>
                  </a:defRPr>
                </a:pPr>
                <a:endParaRPr lang="ru-RU"/>
              </a:p>
            </c:txPr>
            <c:showVal val="1"/>
          </c:dLbls>
          <c:cat>
            <c:strRef>
              <c:f>Лист1!$A$2:$A$7</c:f>
              <c:strCache>
                <c:ptCount val="4"/>
                <c:pt idx="0">
                  <c:v>2017-2018 </c:v>
                </c:pt>
                <c:pt idx="1">
                  <c:v>2018-2019 </c:v>
                </c:pt>
                <c:pt idx="2">
                  <c:v>2019-2020 </c:v>
                </c:pt>
                <c:pt idx="3">
                  <c:v>2020-2021</c:v>
                </c:pt>
              </c:strCache>
            </c:strRef>
          </c:cat>
          <c:val>
            <c:numRef>
              <c:f>Лист1!$B$2:$B$7</c:f>
              <c:numCache>
                <c:formatCode>General</c:formatCode>
                <c:ptCount val="6"/>
                <c:pt idx="0">
                  <c:v>6</c:v>
                </c:pt>
                <c:pt idx="1">
                  <c:v>9</c:v>
                </c:pt>
                <c:pt idx="2">
                  <c:v>55</c:v>
                </c:pt>
                <c:pt idx="3">
                  <c:v>57</c:v>
                </c:pt>
              </c:numCache>
            </c:numRef>
          </c:val>
        </c:ser>
        <c:ser>
          <c:idx val="1"/>
          <c:order val="1"/>
          <c:tx>
            <c:strRef>
              <c:f>Лист1!$C$1</c:f>
              <c:strCache>
                <c:ptCount val="1"/>
                <c:pt idx="0">
                  <c:v>кількість груп</c:v>
                </c:pt>
              </c:strCache>
            </c:strRef>
          </c:tx>
          <c:dLbls>
            <c:txPr>
              <a:bodyPr/>
              <a:lstStyle/>
              <a:p>
                <a:pPr>
                  <a:defRPr b="1">
                    <a:solidFill>
                      <a:srgbClr val="FF0000"/>
                    </a:solidFill>
                  </a:defRPr>
                </a:pPr>
                <a:endParaRPr lang="ru-RU"/>
              </a:p>
            </c:txPr>
            <c:showVal val="1"/>
          </c:dLbls>
          <c:cat>
            <c:strRef>
              <c:f>Лист1!$A$2:$A$7</c:f>
              <c:strCache>
                <c:ptCount val="4"/>
                <c:pt idx="0">
                  <c:v>2017-2018 </c:v>
                </c:pt>
                <c:pt idx="1">
                  <c:v>2018-2019 </c:v>
                </c:pt>
                <c:pt idx="2">
                  <c:v>2019-2020 </c:v>
                </c:pt>
                <c:pt idx="3">
                  <c:v>2020-2021</c:v>
                </c:pt>
              </c:strCache>
            </c:strRef>
          </c:cat>
          <c:val>
            <c:numRef>
              <c:f>Лист1!$C$2:$C$7</c:f>
              <c:numCache>
                <c:formatCode>General</c:formatCode>
                <c:ptCount val="6"/>
                <c:pt idx="0">
                  <c:v>3</c:v>
                </c:pt>
                <c:pt idx="1">
                  <c:v>5</c:v>
                </c:pt>
                <c:pt idx="2">
                  <c:v>25</c:v>
                </c:pt>
                <c:pt idx="3">
                  <c:v>27</c:v>
                </c:pt>
              </c:numCache>
            </c:numRef>
          </c:val>
        </c:ser>
        <c:ser>
          <c:idx val="2"/>
          <c:order val="2"/>
          <c:tx>
            <c:strRef>
              <c:f>Лист1!$D$1</c:f>
              <c:strCache>
                <c:ptCount val="1"/>
                <c:pt idx="0">
                  <c:v>кількість ЗДО</c:v>
                </c:pt>
              </c:strCache>
            </c:strRef>
          </c:tx>
          <c:dLbls>
            <c:txPr>
              <a:bodyPr/>
              <a:lstStyle/>
              <a:p>
                <a:pPr>
                  <a:defRPr b="1">
                    <a:solidFill>
                      <a:srgbClr val="FF0000"/>
                    </a:solidFill>
                  </a:defRPr>
                </a:pPr>
                <a:endParaRPr lang="ru-RU"/>
              </a:p>
            </c:txPr>
            <c:showVal val="1"/>
          </c:dLbls>
          <c:cat>
            <c:strRef>
              <c:f>Лист1!$A$2:$A$7</c:f>
              <c:strCache>
                <c:ptCount val="4"/>
                <c:pt idx="0">
                  <c:v>2017-2018 </c:v>
                </c:pt>
                <c:pt idx="1">
                  <c:v>2018-2019 </c:v>
                </c:pt>
                <c:pt idx="2">
                  <c:v>2019-2020 </c:v>
                </c:pt>
                <c:pt idx="3">
                  <c:v>2020-2021</c:v>
                </c:pt>
              </c:strCache>
            </c:strRef>
          </c:cat>
          <c:val>
            <c:numRef>
              <c:f>Лист1!$D$2:$D$7</c:f>
              <c:numCache>
                <c:formatCode>General</c:formatCode>
                <c:ptCount val="6"/>
                <c:pt idx="0">
                  <c:v>3</c:v>
                </c:pt>
                <c:pt idx="1">
                  <c:v>4</c:v>
                </c:pt>
                <c:pt idx="2">
                  <c:v>16</c:v>
                </c:pt>
                <c:pt idx="3">
                  <c:v>15</c:v>
                </c:pt>
              </c:numCache>
            </c:numRef>
          </c:val>
        </c:ser>
        <c:shape val="cylinder"/>
        <c:axId val="97618560"/>
        <c:axId val="102134528"/>
        <c:axId val="0"/>
      </c:bar3DChart>
      <c:catAx>
        <c:axId val="97618560"/>
        <c:scaling>
          <c:orientation val="minMax"/>
        </c:scaling>
        <c:axPos val="b"/>
        <c:numFmt formatCode="\О\с\н\о\в\н\о\й" sourceLinked="0"/>
        <c:tickLblPos val="nextTo"/>
        <c:txPr>
          <a:bodyPr/>
          <a:lstStyle/>
          <a:p>
            <a:pPr>
              <a:defRPr sz="956" b="1">
                <a:solidFill>
                  <a:srgbClr val="002060"/>
                </a:solidFill>
              </a:defRPr>
            </a:pPr>
            <a:endParaRPr lang="ru-RU"/>
          </a:p>
        </c:txPr>
        <c:crossAx val="102134528"/>
        <c:crosses val="autoZero"/>
        <c:auto val="1"/>
        <c:lblAlgn val="ctr"/>
        <c:lblOffset val="100"/>
      </c:catAx>
      <c:valAx>
        <c:axId val="102134528"/>
        <c:scaling>
          <c:orientation val="minMax"/>
        </c:scaling>
        <c:axPos val="l"/>
        <c:majorGridlines/>
        <c:numFmt formatCode="General" sourceLinked="1"/>
        <c:tickLblPos val="nextTo"/>
        <c:crossAx val="97618560"/>
        <c:crosses val="autoZero"/>
        <c:crossBetween val="between"/>
      </c:valAx>
      <c:spPr>
        <a:noFill/>
        <a:ln w="20230">
          <a:noFill/>
        </a:ln>
      </c:spPr>
    </c:plotArea>
    <c:legend>
      <c:legendPos val="r"/>
      <c:layout>
        <c:manualLayout>
          <c:xMode val="edge"/>
          <c:yMode val="edge"/>
          <c:x val="0.77162557041246804"/>
          <c:y val="0.12574499404191691"/>
          <c:w val="0.21488370446105703"/>
          <c:h val="0.46091980342219835"/>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135</TotalTime>
  <Pages>18</Pages>
  <Words>5469</Words>
  <Characters>31175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dc:creator>
  <cp:lastModifiedBy>XT</cp:lastModifiedBy>
  <cp:revision>5</cp:revision>
  <cp:lastPrinted>2020-08-25T08:23:00Z</cp:lastPrinted>
  <dcterms:created xsi:type="dcterms:W3CDTF">2020-08-25T13:42:00Z</dcterms:created>
  <dcterms:modified xsi:type="dcterms:W3CDTF">2020-08-26T07:53:00Z</dcterms:modified>
</cp:coreProperties>
</file>