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6" w:rsidRDefault="003A2EB6" w:rsidP="003A2EB6">
      <w:pPr>
        <w:pStyle w:val="Default"/>
        <w:ind w:left="107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3A2EB6" w:rsidRDefault="003A2EB6" w:rsidP="003A2EB6">
      <w:pPr>
        <w:pStyle w:val="Default"/>
        <w:ind w:left="107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Оцінювання діяльності загальноосвітніх навчальних закладів</w:t>
      </w:r>
    </w:p>
    <w:p w:rsidR="003A2EB6" w:rsidRDefault="003A2EB6" w:rsidP="003A2EB6">
      <w:pPr>
        <w:pStyle w:val="Default"/>
        <w:ind w:left="1070"/>
        <w:jc w:val="right"/>
        <w:rPr>
          <w:b/>
          <w:sz w:val="28"/>
          <w:szCs w:val="28"/>
          <w:lang w:val="uk-UA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4360"/>
        <w:gridCol w:w="8397"/>
        <w:gridCol w:w="2127"/>
      </w:tblGrid>
      <w:tr w:rsidR="003A2EB6" w:rsidRPr="004F011A" w:rsidTr="004005A7">
        <w:trPr>
          <w:trHeight w:val="330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EB6" w:rsidRPr="005E5736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E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8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EB6" w:rsidRPr="00DB1BBB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B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Критерій оцінювання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EB6" w:rsidRPr="00DB1BBB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Експерт</w:t>
            </w:r>
          </w:p>
        </w:tc>
      </w:tr>
      <w:tr w:rsidR="003A2EB6" w:rsidRPr="004F011A" w:rsidTr="004005A7">
        <w:trPr>
          <w:trHeight w:val="6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EB6" w:rsidRPr="00DB1BBB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Напрям, показники експертизи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15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4F011A" w:rsidRDefault="003A2EB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F01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Готовність закладу до нового навчального року (наявність паспорту готовності закладу)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Визнано найкращими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- «12» балів</w:t>
            </w:r>
          </w:p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Відзначено високий рівень -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«10-11» бали</w:t>
            </w:r>
          </w:p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 -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7-9 балів</w:t>
            </w:r>
          </w:p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 -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«4-6» балів</w:t>
            </w:r>
          </w:p>
          <w:p w:rsidR="003A2EB6" w:rsidRPr="003D45F9" w:rsidRDefault="003A2EB6" w:rsidP="00912834">
            <w:pPr>
              <w:spacing w:after="0" w:line="240" w:lineRule="auto"/>
              <w:ind w:left="-993" w:firstLine="9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значного покращення - «1-3» бали</w:t>
            </w:r>
          </w:p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Заклад не готовий до нового навчального року – «-5»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Улибіна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Семенча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2EB6" w:rsidRPr="00D3781A" w:rsidRDefault="00D3781A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Скоєння учнями закладу: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Бабенко М.М.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правопорушення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«-3» бали за кожного учня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злочину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«-5» балів за кожного учня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інших асоціальних вчинків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«-3» бали за кожного учня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005A7" w:rsidTr="004005A7">
        <w:trPr>
          <w:trHeight w:val="8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B6" w:rsidRPr="00D3781A" w:rsidRDefault="004005A7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Наявність скарг по закладу з підтвердженням викладених у них фактів  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D45F9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«-6» балів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5A7" w:rsidRDefault="004005A7" w:rsidP="004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Саламацька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 w:rsidR="003A2EB6" w:rsidRPr="009A4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A2EB6" w:rsidRPr="003D45F9" w:rsidRDefault="003A2EB6" w:rsidP="00400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4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Завалько</w:t>
            </w:r>
            <w:proofErr w:type="spellEnd"/>
            <w:r w:rsidRPr="009A4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3A2EB6" w:rsidRPr="004F011A" w:rsidTr="004005A7">
        <w:trPr>
          <w:trHeight w:val="69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D3781A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Ефективне використання сайту навчального закладу: </w:t>
            </w:r>
          </w:p>
        </w:tc>
        <w:tc>
          <w:tcPr>
            <w:tcW w:w="8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95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Живага</w:t>
            </w:r>
            <w:proofErr w:type="spellEnd"/>
            <w:r w:rsidRPr="00395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3A2EB6" w:rsidRPr="004F011A" w:rsidTr="004005A7">
        <w:trPr>
          <w:trHeight w:val="72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Структура і навігація сайту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доцільність меню та порядок його розміщення, зручність і ефективність роботи з ним, швидкий доступ до інформації, що міститься на сайті – </w:t>
            </w:r>
            <w:r w:rsidRPr="00395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 бали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3E6760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Дизайн сайту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головної сторінки, наявність емблеми сайту, дотримання стилю, підбір кольорів, читабельність, стилістична цілісність - </w:t>
            </w:r>
            <w:r w:rsidRPr="00395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 бали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Інтерактивність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гостьової книги, ведення форуму, можливість голосування - 2 бали,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3E6760" w:rsidTr="004005A7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Інформаційне наповнення сайту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інформація про навчальний заклад, візитка закладу, історія закладу, висвітлення інформації про навчально-виховний процес в закладі,інформація для батьків та учнів, поради спеціалістів, корисні посилання та контактні данні навчального закладу, електронні уроки, тестування, матеріали для самоосвіти - </w:t>
            </w:r>
            <w:r w:rsidRPr="00395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 бали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76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Динамічність сайту 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EB6" w:rsidRPr="003959EF" w:rsidRDefault="003A2EB6" w:rsidP="00912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своєчасність поданих матеріалів, частота оновлення сайту, швидкість завантаження сторінок - </w:t>
            </w:r>
            <w:r w:rsidRPr="003959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 бали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EB6" w:rsidRPr="003959EF" w:rsidRDefault="003A2EB6" w:rsidP="009128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24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D3781A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Співпраця із засобами масової інформації                     </w:t>
            </w:r>
          </w:p>
        </w:tc>
        <w:tc>
          <w:tcPr>
            <w:tcW w:w="8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Долина Л.М.</w:t>
            </w:r>
          </w:p>
        </w:tc>
      </w:tr>
      <w:tr w:rsidR="003A2EB6" w:rsidRPr="004F011A" w:rsidTr="004005A7">
        <w:trPr>
          <w:trHeight w:val="363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4F011A" w:rsidRDefault="003A2EB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роботи закладу в пресі</w:t>
            </w:r>
          </w:p>
        </w:tc>
        <w:tc>
          <w:tcPr>
            <w:tcW w:w="8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«2» бали за кожну публікацію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564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4F011A" w:rsidRDefault="003A2EB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59EF">
              <w:rPr>
                <w:rFonts w:ascii="Times New Roman" w:hAnsi="Times New Roman" w:cs="Times New Roman"/>
                <w:lang w:val="uk-UA"/>
              </w:rPr>
              <w:t xml:space="preserve">показ сюжетів про школу на телебаченні (згідно з наданою закладом інформацією про дату, час, тематику </w:t>
            </w:r>
            <w:proofErr w:type="spellStart"/>
            <w:r w:rsidRPr="003959EF">
              <w:rPr>
                <w:rFonts w:ascii="Times New Roman" w:hAnsi="Times New Roman" w:cs="Times New Roman"/>
                <w:lang w:val="uk-UA"/>
              </w:rPr>
              <w:t>відеосюжету</w:t>
            </w:r>
            <w:proofErr w:type="spellEnd"/>
            <w:r w:rsidRPr="003959E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8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«3» бали за кожен </w:t>
            </w:r>
            <w:proofErr w:type="spellStart"/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відеосюжет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6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0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Оцінка рівня навчальних досягнень школярів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 якість знань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91075B" w:rsidRPr="000C75E3" w:rsidRDefault="0091075B" w:rsidP="0091075B">
            <w:pPr>
              <w:rPr>
                <w:rFonts w:ascii="Times New Roman" w:hAnsi="Times New Roman" w:cs="Times New Roman"/>
                <w:lang w:val="uk-UA"/>
              </w:rPr>
            </w:pPr>
            <w:r w:rsidRPr="000C75E3">
              <w:rPr>
                <w:rFonts w:ascii="Times New Roman" w:hAnsi="Times New Roman" w:cs="Times New Roman"/>
                <w:lang w:val="uk-UA"/>
              </w:rPr>
              <w:t>%</w:t>
            </w:r>
            <w:r>
              <w:rPr>
                <w:rFonts w:ascii="Times New Roman" w:hAnsi="Times New Roman" w:cs="Times New Roman"/>
                <w:lang w:val="uk-UA"/>
              </w:rPr>
              <w:t xml:space="preserve">      60-69 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55-59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0C75E3">
              <w:rPr>
                <w:rFonts w:ascii="Times New Roman" w:hAnsi="Times New Roman" w:cs="Times New Roman"/>
                <w:lang w:val="uk-UA"/>
              </w:rPr>
              <w:t>0-</w:t>
            </w: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C75E3">
              <w:rPr>
                <w:rFonts w:ascii="Times New Roman" w:hAnsi="Times New Roman" w:cs="Times New Roman"/>
                <w:lang w:val="uk-UA"/>
              </w:rPr>
              <w:t>0-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C75E3">
              <w:rPr>
                <w:rFonts w:ascii="Times New Roman" w:hAnsi="Times New Roman" w:cs="Times New Roman"/>
                <w:lang w:val="uk-UA"/>
              </w:rPr>
              <w:t>9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  <w:r w:rsidRPr="000C75E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C75E3">
              <w:rPr>
                <w:rFonts w:ascii="Times New Roman" w:hAnsi="Times New Roman" w:cs="Times New Roman"/>
                <w:lang w:val="uk-UA"/>
              </w:rPr>
              <w:t>9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0C75E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34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25-29  </w:t>
            </w:r>
            <w:r w:rsidRPr="000C75E3">
              <w:rPr>
                <w:rFonts w:ascii="Times New Roman" w:hAnsi="Times New Roman" w:cs="Times New Roman"/>
                <w:lang w:val="uk-UA"/>
              </w:rPr>
              <w:t xml:space="preserve">менше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  <w:p w:rsidR="003A2EB6" w:rsidRPr="001612F0" w:rsidRDefault="0091075B" w:rsidP="0091075B">
            <w:pPr>
              <w:rPr>
                <w:rFonts w:ascii="Times New Roman" w:hAnsi="Times New Roman" w:cs="Times New Roman"/>
                <w:lang w:val="uk-UA"/>
              </w:rPr>
            </w:pPr>
            <w:r w:rsidRPr="000C75E3">
              <w:rPr>
                <w:rFonts w:ascii="Times New Roman" w:hAnsi="Times New Roman" w:cs="Times New Roman"/>
              </w:rPr>
              <w:t>Бал</w:t>
            </w:r>
            <w:r w:rsidRPr="000C75E3">
              <w:rPr>
                <w:rFonts w:ascii="Times New Roman" w:hAnsi="Times New Roman" w:cs="Times New Roman"/>
              </w:rPr>
              <w:tab/>
              <w:t>12</w:t>
            </w:r>
            <w:r w:rsidRPr="000C75E3">
              <w:rPr>
                <w:rFonts w:ascii="Times New Roman" w:hAnsi="Times New Roman" w:cs="Times New Roman"/>
              </w:rPr>
              <w:tab/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0            </w:t>
            </w:r>
            <w:r>
              <w:rPr>
                <w:rFonts w:ascii="Times New Roman" w:hAnsi="Times New Roman" w:cs="Times New Roman"/>
                <w:lang w:val="uk-UA"/>
              </w:rPr>
              <w:t>«-2»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D50C76" w:rsidRDefault="00D50C76" w:rsidP="0091283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0C76">
              <w:rPr>
                <w:rFonts w:ascii="Times New Roman" w:hAnsi="Times New Roman" w:cs="Times New Roman"/>
                <w:b/>
                <w:lang w:val="uk-UA"/>
              </w:rPr>
              <w:t>Луніченко</w:t>
            </w:r>
            <w:proofErr w:type="spellEnd"/>
            <w:r w:rsidRPr="00D50C76">
              <w:rPr>
                <w:rFonts w:ascii="Times New Roman" w:hAnsi="Times New Roman" w:cs="Times New Roman"/>
                <w:b/>
                <w:lang w:val="uk-UA"/>
              </w:rPr>
              <w:t xml:space="preserve"> Н.В.</w:t>
            </w:r>
          </w:p>
        </w:tc>
      </w:tr>
      <w:tr w:rsidR="003A2EB6" w:rsidRPr="004F011A" w:rsidTr="004005A7">
        <w:trPr>
          <w:trHeight w:val="6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EC0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Результати ЗНО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0C75E3" w:rsidRDefault="003A2EB6" w:rsidP="0091283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кожного учня, що набрав 200 балів – «12»; за кожного, хто має бал 180 і більше – «10»,  за кожного, хто не подолав поріг – «-12», за кожного, хто </w:t>
            </w:r>
            <w:r w:rsidR="0091075B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 xml:space="preserve">війшов у граничну зону 100-120 балів – «-5». Позиція ЗНЗ в десятці кращих по Україні – «12»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D50C76" w:rsidRDefault="00D50C76" w:rsidP="0091283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50C76">
              <w:rPr>
                <w:rFonts w:ascii="Times New Roman" w:hAnsi="Times New Roman" w:cs="Times New Roman"/>
                <w:b/>
                <w:lang w:val="uk-UA"/>
              </w:rPr>
              <w:t>Луніченко</w:t>
            </w:r>
            <w:proofErr w:type="spellEnd"/>
            <w:r w:rsidRPr="00D50C76">
              <w:rPr>
                <w:rFonts w:ascii="Times New Roman" w:hAnsi="Times New Roman" w:cs="Times New Roman"/>
                <w:b/>
                <w:lang w:val="uk-UA"/>
              </w:rPr>
              <w:t xml:space="preserve"> Н.В.</w:t>
            </w:r>
          </w:p>
        </w:tc>
      </w:tr>
      <w:tr w:rsidR="003A2EB6" w:rsidRPr="00D3566D" w:rsidTr="004005A7">
        <w:trPr>
          <w:trHeight w:val="64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7B7238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4A3E05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A3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Всеукраїнські учнівські олімпіади з базових дисциплін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D3566D" w:rsidRDefault="003A2EB6" w:rsidP="00912834">
            <w:pPr>
              <w:pStyle w:val="a3"/>
              <w:spacing w:after="0"/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D3566D" w:rsidRDefault="003A2EB6" w:rsidP="00912834">
            <w:pPr>
              <w:pStyle w:val="a3"/>
              <w:spacing w:after="0"/>
              <w:ind w:firstLine="17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Луніченко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Н.В.</w:t>
            </w:r>
          </w:p>
        </w:tc>
      </w:tr>
      <w:tr w:rsidR="003A2EB6" w:rsidRPr="003E6760" w:rsidTr="004005A7">
        <w:trPr>
          <w:trHeight w:val="40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D3566D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3959EF">
              <w:rPr>
                <w:b/>
                <w:lang w:val="uk-UA"/>
              </w:rPr>
              <w:t>переможці:</w:t>
            </w:r>
            <w:r w:rsidRPr="003959EF">
              <w:rPr>
                <w:lang w:val="uk-UA"/>
              </w:rPr>
              <w:t xml:space="preserve"> ІІІ місце - 10 балів, ІІ місце - 11 балів, І місце - 12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b/>
                <w:lang w:val="uk-UA"/>
              </w:rPr>
            </w:pPr>
          </w:p>
        </w:tc>
      </w:tr>
      <w:tr w:rsidR="003A2EB6" w:rsidRPr="003E6760" w:rsidTr="004005A7">
        <w:trPr>
          <w:trHeight w:val="40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3959EF">
              <w:rPr>
                <w:lang w:val="uk-UA"/>
              </w:rPr>
              <w:t>ІІІ місце - 10 балів, ІІ місце - 11 балів, І місце - 12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lang w:val="uk-UA"/>
              </w:rPr>
            </w:pPr>
          </w:p>
        </w:tc>
      </w:tr>
      <w:tr w:rsidR="003A2EB6" w:rsidRPr="003E6760" w:rsidTr="004005A7">
        <w:trPr>
          <w:trHeight w:val="55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D50C76" w:rsidP="0091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3A2EB6"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сеукраїнський 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3959EF">
              <w:rPr>
                <w:b/>
                <w:color w:val="000000"/>
                <w:lang w:val="uk-UA"/>
              </w:rPr>
              <w:t>Участь:</w:t>
            </w:r>
            <w:r w:rsidRPr="003959EF">
              <w:rPr>
                <w:color w:val="000000"/>
                <w:lang w:val="uk-UA"/>
              </w:rPr>
              <w:t xml:space="preserve"> 5 балів; </w:t>
            </w:r>
            <w:r w:rsidRPr="003959EF">
              <w:rPr>
                <w:b/>
                <w:color w:val="000000"/>
                <w:lang w:val="uk-UA"/>
              </w:rPr>
              <w:t>переможці:</w:t>
            </w:r>
            <w:r w:rsidRPr="003959EF">
              <w:rPr>
                <w:lang w:val="uk-UA"/>
              </w:rPr>
              <w:t xml:space="preserve"> ІІІ місце - 12 балів, ІІ місце - 15 балів, І місце - 20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b/>
                <w:color w:val="000000"/>
                <w:lang w:val="uk-UA"/>
              </w:rPr>
            </w:pPr>
          </w:p>
        </w:tc>
      </w:tr>
      <w:tr w:rsidR="003A2EB6" w:rsidRPr="00D3566D" w:rsidTr="004005A7">
        <w:trPr>
          <w:trHeight w:val="9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Конкурси-захисти  науково-дослідницьких робіт учнів-членів МАН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0"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3959EF">
              <w:rPr>
                <w:b/>
                <w:bCs/>
                <w:color w:val="000000"/>
                <w:lang w:val="uk-UA"/>
              </w:rPr>
              <w:t>Луніченко</w:t>
            </w:r>
            <w:proofErr w:type="spellEnd"/>
            <w:r w:rsidRPr="003959EF">
              <w:rPr>
                <w:b/>
                <w:bCs/>
                <w:color w:val="000000"/>
                <w:lang w:val="uk-UA"/>
              </w:rPr>
              <w:t xml:space="preserve"> Н.В.</w:t>
            </w:r>
          </w:p>
        </w:tc>
      </w:tr>
      <w:tr w:rsidR="003A2EB6" w:rsidRPr="003E6760" w:rsidTr="004005A7">
        <w:trPr>
          <w:trHeight w:val="69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D3566D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3959EF">
              <w:rPr>
                <w:lang w:val="uk-UA"/>
              </w:rPr>
              <w:t xml:space="preserve">участь - 5 балів, </w:t>
            </w:r>
          </w:p>
          <w:p w:rsidR="003A2EB6" w:rsidRPr="003959EF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3959EF">
              <w:rPr>
                <w:lang w:val="uk-UA"/>
              </w:rPr>
              <w:t>переможці: ІІІ місце - 10 балів, ІІ місце - 11 балів, І місце - 12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lang w:val="uk-UA"/>
              </w:rPr>
            </w:pPr>
          </w:p>
        </w:tc>
      </w:tr>
      <w:tr w:rsidR="003A2EB6" w:rsidRPr="003E6760" w:rsidTr="004005A7">
        <w:trPr>
          <w:trHeight w:val="3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D3566D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959EF">
              <w:rPr>
                <w:lang w:val="uk-UA"/>
              </w:rPr>
              <w:t>часть:10балів, ІІІ місце - 12 балів, ІІ місце - 15 балів, І місце -20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708"/>
              <w:jc w:val="both"/>
              <w:rPr>
                <w:lang w:val="uk-UA"/>
              </w:rPr>
            </w:pPr>
          </w:p>
        </w:tc>
      </w:tr>
      <w:tr w:rsidR="003A2EB6" w:rsidRPr="003E6760" w:rsidTr="004005A7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0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959EF">
              <w:rPr>
                <w:lang w:val="uk-UA"/>
              </w:rPr>
              <w:t>часть:12 балів, ІІІ місце - 15 балів, ІІ місце - 20 балів, І місце -24 бали;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708"/>
              <w:jc w:val="both"/>
              <w:rPr>
                <w:lang w:val="uk-UA"/>
              </w:rPr>
            </w:pPr>
          </w:p>
        </w:tc>
      </w:tr>
      <w:tr w:rsidR="003A2EB6" w:rsidRPr="00CE5455" w:rsidTr="004005A7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91075B" w:rsidRDefault="0091075B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Спортивні досягнення </w:t>
            </w:r>
            <w:r w:rsidR="0091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(тільки шкільні команди)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3959EF" w:rsidRDefault="003A2EB6" w:rsidP="00912834">
            <w:pPr>
              <w:pStyle w:val="a3"/>
              <w:spacing w:after="0"/>
              <w:ind w:firstLine="17"/>
              <w:jc w:val="both"/>
              <w:rPr>
                <w:b/>
                <w:bCs/>
                <w:color w:val="000000"/>
                <w:lang w:val="uk-UA"/>
              </w:rPr>
            </w:pPr>
            <w:r w:rsidRPr="003959EF">
              <w:rPr>
                <w:b/>
                <w:bCs/>
                <w:color w:val="000000"/>
                <w:lang w:val="uk-UA"/>
              </w:rPr>
              <w:t>Фіалко В.В.</w:t>
            </w:r>
          </w:p>
        </w:tc>
      </w:tr>
      <w:tr w:rsidR="003A2EB6" w:rsidRPr="003E6760" w:rsidTr="004005A7">
        <w:trPr>
          <w:trHeight w:val="6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2EB6" w:rsidRPr="00CE5455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етап: участь - 1 бал, ІІІ місце - 4 бали, ІІ місце - 5 балів, І місце - 6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3E6760" w:rsidTr="004005A7">
        <w:trPr>
          <w:trHeight w:val="61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етап 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- 2 бали</w:t>
            </w:r>
            <w:r w:rsidR="00910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95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місце - 7 балів, ІІ місце - 8 балів, І місце - 9 балів;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EB6" w:rsidRPr="003959EF" w:rsidRDefault="003A2EB6" w:rsidP="0091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2EB6" w:rsidRPr="003E6760" w:rsidTr="004005A7">
        <w:trPr>
          <w:trHeight w:val="57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, міжнародний етап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EB6" w:rsidRPr="00EA497E" w:rsidRDefault="003A2EB6" w:rsidP="00912834">
            <w:pPr>
              <w:pStyle w:val="a3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E739F3">
              <w:rPr>
                <w:lang w:val="uk-UA"/>
              </w:rPr>
              <w:t>участь - 3 бали, ІІІ місце - 10 балів, ІІ місце - 11 балів, І місце - 12 балів.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2EB6" w:rsidRPr="00CE5455" w:rsidRDefault="003A2EB6" w:rsidP="00912834">
            <w:pPr>
              <w:pStyle w:val="a3"/>
              <w:spacing w:after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2EB6" w:rsidRPr="00A80026" w:rsidTr="004005A7">
        <w:trPr>
          <w:trHeight w:val="11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91075B" w:rsidRDefault="0091075B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закладів в учнівських конкурсах </w:t>
            </w:r>
            <w:r w:rsidR="00910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«Левеня», «Соняшник», «Гринвіч», «Лелека», «Бобер» та ін.</w:t>
            </w:r>
          </w:p>
        </w:tc>
        <w:tc>
          <w:tcPr>
            <w:tcW w:w="8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075B" w:rsidRDefault="0091075B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Всього взяли участь у всіх конкурсах</w:t>
            </w:r>
            <w:r w:rsidR="0019722A">
              <w:rPr>
                <w:lang w:val="uk-UA"/>
              </w:rPr>
              <w:t xml:space="preserve"> (відсоток від загальної кількості учнів)</w:t>
            </w:r>
            <w:r>
              <w:rPr>
                <w:lang w:val="uk-UA"/>
              </w:rPr>
              <w:t>:</w:t>
            </w:r>
          </w:p>
          <w:p w:rsidR="0091075B" w:rsidRPr="000C75E3" w:rsidRDefault="0091075B" w:rsidP="0091075B">
            <w:pPr>
              <w:rPr>
                <w:rFonts w:ascii="Times New Roman" w:hAnsi="Times New Roman" w:cs="Times New Roman"/>
                <w:lang w:val="uk-UA"/>
              </w:rPr>
            </w:pPr>
            <w:r w:rsidRPr="000C75E3">
              <w:rPr>
                <w:rFonts w:ascii="Times New Roman" w:hAnsi="Times New Roman" w:cs="Times New Roman"/>
                <w:lang w:val="uk-UA"/>
              </w:rPr>
              <w:t>%</w:t>
            </w:r>
            <w:r>
              <w:rPr>
                <w:rFonts w:ascii="Times New Roman" w:hAnsi="Times New Roman" w:cs="Times New Roman"/>
                <w:lang w:val="uk-UA"/>
              </w:rPr>
              <w:t xml:space="preserve">      40-50 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30-39</w:t>
            </w:r>
            <w:r w:rsidRPr="000C75E3">
              <w:rPr>
                <w:rFonts w:ascii="Times New Roman" w:hAnsi="Times New Roman" w:cs="Times New Roman"/>
              </w:rPr>
              <w:tab/>
            </w:r>
            <w:r w:rsidR="0019722A">
              <w:rPr>
                <w:rFonts w:ascii="Times New Roman" w:hAnsi="Times New Roman" w:cs="Times New Roman"/>
                <w:lang w:val="uk-UA"/>
              </w:rPr>
              <w:t>2</w:t>
            </w:r>
            <w:r w:rsidRPr="000C75E3">
              <w:rPr>
                <w:rFonts w:ascii="Times New Roman" w:hAnsi="Times New Roman" w:cs="Times New Roman"/>
                <w:lang w:val="uk-UA"/>
              </w:rPr>
              <w:t>0-</w:t>
            </w:r>
            <w:r w:rsidR="0019722A">
              <w:rPr>
                <w:rFonts w:ascii="Times New Roman" w:hAnsi="Times New Roman" w:cs="Times New Roman"/>
                <w:lang w:val="uk-UA"/>
              </w:rPr>
              <w:t>29</w:t>
            </w:r>
            <w:r w:rsidRPr="000C75E3">
              <w:rPr>
                <w:rFonts w:ascii="Times New Roman" w:hAnsi="Times New Roman" w:cs="Times New Roman"/>
              </w:rPr>
              <w:tab/>
            </w:r>
            <w:r w:rsidR="0019722A">
              <w:rPr>
                <w:rFonts w:ascii="Times New Roman" w:hAnsi="Times New Roman" w:cs="Times New Roman"/>
                <w:lang w:val="uk-UA"/>
              </w:rPr>
              <w:t>1</w:t>
            </w:r>
            <w:r w:rsidRPr="000C75E3">
              <w:rPr>
                <w:rFonts w:ascii="Times New Roman" w:hAnsi="Times New Roman" w:cs="Times New Roman"/>
                <w:lang w:val="uk-UA"/>
              </w:rPr>
              <w:t>0-</w:t>
            </w:r>
            <w:r w:rsidR="0019722A">
              <w:rPr>
                <w:rFonts w:ascii="Times New Roman" w:hAnsi="Times New Roman" w:cs="Times New Roman"/>
                <w:lang w:val="uk-UA"/>
              </w:rPr>
              <w:t>1</w:t>
            </w:r>
            <w:r w:rsidRPr="000C75E3">
              <w:rPr>
                <w:rFonts w:ascii="Times New Roman" w:hAnsi="Times New Roman" w:cs="Times New Roman"/>
                <w:lang w:val="uk-UA"/>
              </w:rPr>
              <w:t>9</w:t>
            </w:r>
            <w:r w:rsidRPr="000C75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0C75E3">
              <w:rPr>
                <w:rFonts w:ascii="Times New Roman" w:hAnsi="Times New Roman" w:cs="Times New Roman"/>
                <w:lang w:val="uk-UA"/>
              </w:rPr>
              <w:t>-9</w:t>
            </w:r>
            <w:r w:rsidRPr="000C75E3">
              <w:rPr>
                <w:rFonts w:ascii="Times New Roman" w:hAnsi="Times New Roman" w:cs="Times New Roman"/>
              </w:rPr>
              <w:tab/>
            </w:r>
          </w:p>
          <w:p w:rsidR="0091075B" w:rsidRDefault="0091075B" w:rsidP="0091075B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0C75E3">
              <w:t>Бал</w:t>
            </w:r>
            <w:r w:rsidRPr="000C75E3">
              <w:tab/>
              <w:t>1</w:t>
            </w:r>
            <w:r w:rsidR="0019722A">
              <w:rPr>
                <w:lang w:val="uk-UA"/>
              </w:rPr>
              <w:t>0</w:t>
            </w:r>
            <w:r w:rsidRPr="000C75E3">
              <w:tab/>
            </w:r>
            <w:r w:rsidR="0019722A">
              <w:rPr>
                <w:lang w:val="uk-UA"/>
              </w:rPr>
              <w:t>8</w:t>
            </w:r>
            <w:r w:rsidRPr="000C75E3">
              <w:tab/>
            </w:r>
            <w:r w:rsidR="0019722A">
              <w:rPr>
                <w:lang w:val="uk-UA"/>
              </w:rPr>
              <w:t>6</w:t>
            </w:r>
            <w:r w:rsidRPr="000C75E3">
              <w:tab/>
            </w:r>
            <w:r w:rsidR="0019722A">
              <w:rPr>
                <w:lang w:val="uk-UA"/>
              </w:rPr>
              <w:t>4</w:t>
            </w:r>
            <w:r w:rsidRPr="000C75E3">
              <w:tab/>
            </w:r>
            <w:r w:rsidR="0019722A">
              <w:rPr>
                <w:lang w:val="uk-UA"/>
              </w:rPr>
              <w:t>1</w:t>
            </w:r>
            <w:r w:rsidRPr="000C75E3">
              <w:tab/>
            </w:r>
          </w:p>
          <w:p w:rsidR="003A2EB6" w:rsidRPr="00E739F3" w:rsidRDefault="003A2EB6" w:rsidP="0019722A">
            <w:pPr>
              <w:pStyle w:val="a3"/>
              <w:spacing w:after="0"/>
              <w:ind w:firstLine="0"/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0"/>
              <w:jc w:val="both"/>
              <w:rPr>
                <w:lang w:val="uk-UA"/>
              </w:rPr>
            </w:pPr>
            <w:r w:rsidRPr="00E739F3">
              <w:rPr>
                <w:lang w:val="uk-UA"/>
              </w:rPr>
              <w:t>Методисти департаменту з гуманітарних питань</w:t>
            </w:r>
          </w:p>
        </w:tc>
      </w:tr>
      <w:tr w:rsidR="003A2EB6" w:rsidRPr="0034728F" w:rsidTr="004005A7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34728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19722A" w:rsidP="0019722A">
            <w:pPr>
              <w:pStyle w:val="a3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Інші конкурси різних рівнів</w:t>
            </w:r>
            <w:r w:rsidR="003A2EB6" w:rsidRPr="00E739F3">
              <w:rPr>
                <w:b/>
                <w:lang w:val="uk-UA"/>
              </w:rPr>
              <w:t xml:space="preserve">: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19722A" w:rsidP="0019722A">
            <w:pPr>
              <w:pStyle w:val="a3"/>
              <w:spacing w:after="0"/>
              <w:ind w:firstLine="0"/>
              <w:jc w:val="both"/>
              <w:rPr>
                <w:color w:val="000000"/>
                <w:lang w:val="uk-UA"/>
              </w:rPr>
            </w:pPr>
            <w:r w:rsidRPr="00E739F3">
              <w:rPr>
                <w:lang w:val="uk-UA"/>
              </w:rPr>
              <w:t>По 2 бали за участь у кожному конкурсі.</w:t>
            </w:r>
            <w:r>
              <w:rPr>
                <w:lang w:val="uk-UA"/>
              </w:rPr>
              <w:t xml:space="preserve"> За перемогу: </w:t>
            </w:r>
            <w:r w:rsidRPr="00E739F3">
              <w:rPr>
                <w:lang w:val="uk-UA"/>
              </w:rPr>
              <w:t>ІІІ місце - 4 бали, ІІ місце - 5 балів, І місце - 6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jc w:val="both"/>
              <w:rPr>
                <w:color w:val="000000"/>
                <w:lang w:val="uk-UA"/>
              </w:rPr>
            </w:pPr>
          </w:p>
        </w:tc>
      </w:tr>
      <w:tr w:rsidR="003A2EB6" w:rsidRPr="004F011A" w:rsidTr="004005A7">
        <w:trPr>
          <w:trHeight w:val="5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НАУКОВО-МЕТОДИЧНА РОБОТА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0C7656" w:rsidTr="004005A7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EB6" w:rsidRPr="000C7656" w:rsidRDefault="0019722A" w:rsidP="00D50C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Участь педагогів закладу у конкурсах педагогічної майстерності (</w:t>
            </w:r>
            <w:r w:rsidRPr="00E73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«Учитель року»,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«Класний керівник року» тощо)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0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739F3">
              <w:rPr>
                <w:b/>
                <w:bCs/>
                <w:color w:val="000000"/>
                <w:lang w:val="uk-UA"/>
              </w:rPr>
              <w:t>Ващенко В.А</w:t>
            </w:r>
          </w:p>
        </w:tc>
      </w:tr>
      <w:tr w:rsidR="003A2EB6" w:rsidRPr="003E6760" w:rsidTr="004005A7">
        <w:trPr>
          <w:trHeight w:val="5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EB6" w:rsidRPr="000C7656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етап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68"/>
              <w:jc w:val="both"/>
              <w:rPr>
                <w:lang w:val="uk-UA"/>
              </w:rPr>
            </w:pPr>
            <w:r w:rsidRPr="00E739F3">
              <w:rPr>
                <w:lang w:val="uk-UA"/>
              </w:rPr>
              <w:t>участь - 5 балів, переможці:- ІІІ місце - 10 балів, ІІ місце - 11 балів, І місце - 12 балів;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jc w:val="both"/>
              <w:rPr>
                <w:lang w:val="uk-UA"/>
              </w:rPr>
            </w:pPr>
          </w:p>
        </w:tc>
      </w:tr>
      <w:tr w:rsidR="003A2EB6" w:rsidRPr="003E6760" w:rsidTr="004005A7">
        <w:trPr>
          <w:trHeight w:val="26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19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68"/>
              <w:jc w:val="both"/>
              <w:rPr>
                <w:lang w:val="uk-UA"/>
              </w:rPr>
            </w:pPr>
            <w:r w:rsidRPr="00E739F3">
              <w:rPr>
                <w:lang w:val="uk-UA"/>
              </w:rPr>
              <w:t>участь - 10балів,  ІІІ місце - 20 балів, ІІ місце -  22 бали, І місце - 24 бали);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D31F49" w:rsidRDefault="003A2EB6" w:rsidP="00912834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2EB6" w:rsidRPr="003E6760" w:rsidTr="004005A7">
        <w:trPr>
          <w:trHeight w:val="4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EB6" w:rsidRPr="009A4F0F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19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етап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E739F3" w:rsidRDefault="003A2EB6" w:rsidP="00912834">
            <w:pPr>
              <w:pStyle w:val="a3"/>
              <w:spacing w:after="0"/>
              <w:ind w:firstLine="68"/>
              <w:jc w:val="both"/>
              <w:rPr>
                <w:lang w:val="uk-UA"/>
              </w:rPr>
            </w:pPr>
            <w:r w:rsidRPr="00E739F3">
              <w:rPr>
                <w:lang w:val="uk-UA"/>
              </w:rPr>
              <w:t>участь -15 балів, ІІІ місце  - 30 балів, ІІ місце - 33 бали, І місце - 36 балів).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A2EB6" w:rsidRPr="00D31F49" w:rsidRDefault="003A2EB6" w:rsidP="00912834">
            <w:pPr>
              <w:pStyle w:val="a3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2EB6" w:rsidRPr="004F011A" w:rsidTr="004005A7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19722A" w:rsidRDefault="0019722A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у педагогічних виставках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4F011A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</w:t>
            </w:r>
          </w:p>
        </w:tc>
      </w:tr>
      <w:tr w:rsidR="003A2EB6" w:rsidRPr="003E6760" w:rsidTr="004005A7">
        <w:trPr>
          <w:trHeight w:val="8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Форуми-презентації </w:t>
            </w: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всеукраїнського та міжнародного рівнів</w:t>
            </w:r>
            <w:r w:rsidR="003E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«Сучасні навчальні заклади», «</w:t>
            </w:r>
            <w:proofErr w:type="spellStart"/>
            <w:r w:rsidR="003E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Інноватика</w:t>
            </w:r>
            <w:proofErr w:type="spellEnd"/>
            <w:r w:rsidR="003E6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сучасній освіті»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F60">
              <w:rPr>
                <w:rFonts w:ascii="Times New Roman" w:hAnsi="Times New Roman" w:cs="Times New Roman"/>
                <w:lang w:val="uk-UA"/>
              </w:rPr>
              <w:t>участь закладу - 5 балів;</w:t>
            </w:r>
          </w:p>
          <w:p w:rsidR="003A2EB6" w:rsidRPr="00E739F3" w:rsidRDefault="003A2EB6" w:rsidP="009128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hAnsi="Times New Roman" w:cs="Times New Roman"/>
                <w:lang w:val="uk-UA"/>
              </w:rPr>
              <w:t>за відзнаку «Золота медаль»/ Лауреат І ступеня - 12 балів, «Срібна медаль» / Лауреат ІІ ступеня - 11 балів, «Бронзова медаль» / Лауреат ІІІ ступеня - 10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E368A2" w:rsidRDefault="003A2EB6" w:rsidP="00912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2EB6" w:rsidRPr="004F011A" w:rsidTr="004005A7">
        <w:trPr>
          <w:trHeight w:val="40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19722A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Публікації у фахових виданнях 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AC2B57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4F011A" w:rsidTr="004005A7">
        <w:trPr>
          <w:trHeight w:val="30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19722A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Педагогічна преса</w:t>
            </w:r>
            <w:r w:rsidR="003A2EB6"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«3» бали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Інтернет-ресурсах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40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4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бал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4005A7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педагогів у </w:t>
            </w:r>
            <w:r w:rsidR="00400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науково-педагогічних </w:t>
            </w: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проектах: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4F011A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«3» бали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міжнародного рівня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«5»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46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4005A7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педагогів у експериментальній діяльності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4F011A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міського рівня,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«8»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обласного рівня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«10»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«12»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9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4005A7" w:rsidP="00D50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D5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Проведення на базі закладів методичних заходів </w:t>
            </w: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(семінарів, конкурсів, «круглих столів», майстер-класів, змагань тощо)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AC2B57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4F011A" w:rsidTr="004005A7">
        <w:trPr>
          <w:trHeight w:val="403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E739F3" w:rsidRDefault="003A2EB6" w:rsidP="00400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міський </w:t>
            </w:r>
            <w:r w:rsidR="004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E739F3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«5»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26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</w:t>
            </w:r>
            <w:r w:rsidR="004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«8»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4005A7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3A2EB6"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сеукраїнський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«10»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80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4005A7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педагогічних працівників закладу у методичних заходах </w:t>
            </w: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(виступи, презентації</w:t>
            </w:r>
            <w:r w:rsidR="008F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творчі групи</w:t>
            </w: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Ващенко В.А.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міський </w:t>
            </w:r>
            <w:r w:rsidR="004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«5»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обласний </w:t>
            </w:r>
            <w:r w:rsidR="00400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«8»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4005A7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3A2EB6"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сеукраїнський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«10»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10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A2EB6" w:rsidRPr="00A80026" w:rsidRDefault="00D50C76" w:rsidP="00912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Участь педагогів закладу в роботі фахових журі предметних олімпіад, конкурсів, спортивних змагань (за кожного члена журі)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Методисти департаменту з гуманітарних питань</w:t>
            </w: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«8»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«10»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A2EB6" w:rsidRPr="004F011A" w:rsidTr="004005A7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B6" w:rsidRPr="004F011A" w:rsidRDefault="003A2EB6" w:rsidP="009128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«12» балів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A2EB6" w:rsidRPr="002F2F60" w:rsidRDefault="003A2EB6" w:rsidP="00912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5320B" w:rsidRDefault="003E6760">
      <w:bookmarkStart w:id="0" w:name="_GoBack"/>
      <w:bookmarkEnd w:id="0"/>
    </w:p>
    <w:sectPr w:rsidR="0015320B" w:rsidSect="003A2EB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B86"/>
    <w:rsid w:val="00043B86"/>
    <w:rsid w:val="00073F3F"/>
    <w:rsid w:val="0019722A"/>
    <w:rsid w:val="003A2EB6"/>
    <w:rsid w:val="003E6760"/>
    <w:rsid w:val="004005A7"/>
    <w:rsid w:val="00627339"/>
    <w:rsid w:val="008F7E84"/>
    <w:rsid w:val="0091075B"/>
    <w:rsid w:val="00C332C1"/>
    <w:rsid w:val="00D3781A"/>
    <w:rsid w:val="00D50C76"/>
    <w:rsid w:val="00D70E2E"/>
    <w:rsid w:val="00E7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EB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2E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A2EB6"/>
    <w:pPr>
      <w:ind w:left="720"/>
      <w:contextualSpacing/>
    </w:pPr>
  </w:style>
  <w:style w:type="paragraph" w:customStyle="1" w:styleId="Default">
    <w:name w:val="Default"/>
    <w:rsid w:val="003A2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3A2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rsid w:val="003A2E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</cp:lastModifiedBy>
  <cp:revision>3</cp:revision>
  <cp:lastPrinted>2017-06-19T11:26:00Z</cp:lastPrinted>
  <dcterms:created xsi:type="dcterms:W3CDTF">2017-06-19T11:28:00Z</dcterms:created>
  <dcterms:modified xsi:type="dcterms:W3CDTF">2017-06-20T07:27:00Z</dcterms:modified>
</cp:coreProperties>
</file>