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84" w:rsidRDefault="00890B84" w:rsidP="00861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ІНСТРУКТИВНО-МЕТОДИЧНИЙ ЛИСТ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департаменту з гуманіт</w:t>
      </w:r>
      <w:r w:rsidR="004B030E">
        <w:rPr>
          <w:rFonts w:ascii="Times New Roman" w:hAnsi="Times New Roman" w:cs="Times New Roman"/>
          <w:sz w:val="32"/>
          <w:szCs w:val="32"/>
          <w:lang w:val="uk-UA"/>
        </w:rPr>
        <w:t>арних питань міської ради від 10</w:t>
      </w:r>
      <w:r>
        <w:rPr>
          <w:rFonts w:ascii="Times New Roman" w:hAnsi="Times New Roman" w:cs="Times New Roman"/>
          <w:sz w:val="32"/>
          <w:szCs w:val="32"/>
          <w:lang w:val="uk-UA"/>
        </w:rPr>
        <w:t>.01.2019</w:t>
      </w:r>
    </w:p>
    <w:p w:rsidR="00890B84" w:rsidRDefault="00890B84" w:rsidP="00861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0B84" w:rsidRDefault="00890B84" w:rsidP="0086174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 порядок реєстрації випускників закладів  загальної середньої освіти на ЗНО-2019</w:t>
      </w:r>
    </w:p>
    <w:p w:rsidR="00890B84" w:rsidRPr="00292257" w:rsidRDefault="00890B84" w:rsidP="00861748">
      <w:pPr>
        <w:spacing w:after="0"/>
        <w:ind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25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292257" w:rsidRPr="00292257" w:rsidRDefault="00890B84" w:rsidP="00861748">
      <w:pPr>
        <w:shd w:val="clear" w:color="auto" w:fill="FFFFFF"/>
        <w:jc w:val="both"/>
        <w:rPr>
          <w:rFonts w:ascii="Arial" w:eastAsia="Times New Roman" w:hAnsi="Arial" w:cs="Arial"/>
          <w:color w:val="0D0D0D"/>
          <w:sz w:val="28"/>
          <w:szCs w:val="28"/>
          <w:lang w:val="uk-UA"/>
        </w:rPr>
      </w:pPr>
      <w:r w:rsidRPr="0029225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92257" w:rsidRPr="00292257">
        <w:rPr>
          <w:rFonts w:ascii="Arial" w:eastAsia="Times New Roman" w:hAnsi="Arial" w:cs="Arial"/>
          <w:color w:val="0D0D0D"/>
          <w:sz w:val="28"/>
          <w:szCs w:val="28"/>
          <w:lang w:val="uk-UA"/>
        </w:rPr>
        <w:t xml:space="preserve">   </w:t>
      </w:r>
      <w:r w:rsidR="00292257" w:rsidRPr="00FD1FF1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 xml:space="preserve"> </w:t>
      </w:r>
      <w:hyperlink r:id="rId7" w:tgtFrame="_blank" w:history="1">
        <w:r w:rsidR="00292257" w:rsidRPr="00FD1F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Наказом</w:t>
        </w:r>
      </w:hyperlink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2257" w:rsidRPr="00292257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Міністерства освіти і науки України від 22.08.2018 №</w:t>
      </w:r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2257" w:rsidRPr="00292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931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  <w:lang w:val="uk-UA"/>
        </w:rPr>
        <w:t>врегулювано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зовнішнього незалежного оцінювання 2019 року.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зареєстрований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учасник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право пройти тести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щонайбільше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чотирьох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зовнішнє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незалежне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відбуватиметься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одинадцяти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5"/>
      </w:tblGrid>
      <w:tr w:rsidR="00292257" w:rsidRPr="00292257" w:rsidTr="00292257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257" w:rsidRPr="007E64E1" w:rsidRDefault="00292257" w:rsidP="0086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E64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• українська мова і література</w:t>
            </w:r>
            <w:r w:rsidRPr="007E64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• історія України</w:t>
            </w:r>
            <w:r w:rsidRPr="007E64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• математика</w:t>
            </w:r>
            <w:r w:rsidRPr="007E64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• біологія</w:t>
            </w:r>
            <w:r w:rsidRPr="007E64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• географія</w:t>
            </w:r>
            <w:r w:rsidRPr="007E64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• фізика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257" w:rsidRPr="00292257" w:rsidRDefault="00292257" w:rsidP="0086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t>хімія</w:t>
            </w:r>
            <w:proofErr w:type="spellEnd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proofErr w:type="gramStart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t>іспанська</w:t>
            </w:r>
            <w:proofErr w:type="spellEnd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t>німецька</w:t>
            </w:r>
            <w:proofErr w:type="spellEnd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французька</w:t>
            </w:r>
            <w:proofErr w:type="spellEnd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257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</w:tbl>
    <w:p w:rsidR="00292257" w:rsidRPr="00292257" w:rsidRDefault="00834D07" w:rsidP="00861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="00292257" w:rsidRPr="00292257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Наказом</w:t>
        </w:r>
      </w:hyperlink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28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2018 року № 1036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календарний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proofErr w:type="gram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незалежного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="00292257" w:rsidRPr="00292257">
        <w:rPr>
          <w:rFonts w:ascii="Times New Roman" w:eastAsia="Times New Roman" w:hAnsi="Times New Roman" w:cs="Times New Roman"/>
          <w:sz w:val="28"/>
          <w:szCs w:val="28"/>
        </w:rPr>
        <w:t xml:space="preserve"> 2019 року.</w:t>
      </w:r>
    </w:p>
    <w:p w:rsidR="00292257" w:rsidRPr="00292257" w:rsidRDefault="007E64E1" w:rsidP="00861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4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3147" cy="4333875"/>
            <wp:effectExtent l="19050" t="0" r="3853" b="0"/>
            <wp:docPr id="1" name="Рисунок 3" descr="http://testportal.gov.ua/wp-content/uploads/2018/11/kalendar-ZNO12-567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portal.gov.ua/wp-content/uploads/2018/11/kalendar-ZNO12-567x4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3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9E" w:rsidRDefault="005E4C9E" w:rsidP="0086174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292257" w:rsidRPr="00292257" w:rsidRDefault="00292257" w:rsidP="0086174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9225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ДЕРЖАВНА </w:t>
      </w:r>
      <w:proofErr w:type="gramStart"/>
      <w:r w:rsidRPr="0029225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</w:t>
      </w:r>
      <w:proofErr w:type="gramEnd"/>
      <w:r w:rsidRPr="0029225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ІДСУМКОВА АТЕСТАЦІЯ У ФОРМІ ЗОВНІШНЬОГО НЕЗАЛЕЖНОГО ОЦІНЮВАННЯ</w:t>
      </w:r>
    </w:p>
    <w:p w:rsidR="00292257" w:rsidRPr="005E4C9E" w:rsidRDefault="00292257" w:rsidP="00861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зараховуються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4C9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E4C9E">
        <w:rPr>
          <w:rFonts w:ascii="Times New Roman" w:eastAsia="Times New Roman" w:hAnsi="Times New Roman" w:cs="Times New Roman"/>
          <w:sz w:val="28"/>
          <w:szCs w:val="28"/>
        </w:rPr>
        <w:t>ідсумкової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(за шкалою 1–12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) за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освітній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рівень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повної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  для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в 2019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завершують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повної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2257" w:rsidRPr="005E4C9E" w:rsidRDefault="00292257" w:rsidP="008617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5E4C9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E4C9E">
        <w:rPr>
          <w:rFonts w:ascii="Times New Roman" w:eastAsia="Times New Roman" w:hAnsi="Times New Roman" w:cs="Times New Roman"/>
          <w:i/>
          <w:iCs/>
          <w:sz w:val="28"/>
          <w:szCs w:val="28"/>
        </w:rPr>
        <w:t>обов’язково</w:t>
      </w:r>
      <w:proofErr w:type="spellEnd"/>
      <w:r w:rsidRPr="005E4C9E">
        <w:rPr>
          <w:rFonts w:ascii="Times New Roman" w:eastAsia="Times New Roman" w:hAnsi="Times New Roman" w:cs="Times New Roman"/>
          <w:i/>
          <w:iCs/>
          <w:sz w:val="28"/>
          <w:szCs w:val="28"/>
        </w:rPr>
        <w:t>);</w:t>
      </w:r>
    </w:p>
    <w:p w:rsidR="00292257" w:rsidRPr="005E4C9E" w:rsidRDefault="00292257" w:rsidP="008617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математика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ХХ — початок ХХІ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століття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5D2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5E4C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 </w:t>
      </w:r>
      <w:proofErr w:type="spellStart"/>
      <w:r w:rsidRPr="005E4C9E">
        <w:rPr>
          <w:rFonts w:ascii="Times New Roman" w:eastAsia="Times New Roman" w:hAnsi="Times New Roman" w:cs="Times New Roman"/>
          <w:i/>
          <w:iCs/>
          <w:sz w:val="28"/>
          <w:szCs w:val="28"/>
        </w:rPr>
        <w:t>вибі</w:t>
      </w:r>
      <w:proofErr w:type="gramStart"/>
      <w:r w:rsidRPr="005E4C9E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spellEnd"/>
      <w:proofErr w:type="gramEnd"/>
      <w:r w:rsidRPr="005E4C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i/>
          <w:iCs/>
          <w:sz w:val="28"/>
          <w:szCs w:val="28"/>
        </w:rPr>
        <w:t>випускника</w:t>
      </w:r>
      <w:proofErr w:type="spellEnd"/>
      <w:r w:rsidRPr="005E4C9E">
        <w:rPr>
          <w:rFonts w:ascii="Times New Roman" w:eastAsia="Times New Roman" w:hAnsi="Times New Roman" w:cs="Times New Roman"/>
          <w:i/>
          <w:iCs/>
          <w:sz w:val="28"/>
          <w:szCs w:val="28"/>
        </w:rPr>
        <w:t>);</w:t>
      </w:r>
    </w:p>
    <w:p w:rsidR="00292257" w:rsidRPr="005E4C9E" w:rsidRDefault="00292257" w:rsidP="008617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запропонованого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вище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4C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 </w:t>
      </w:r>
      <w:proofErr w:type="spellStart"/>
      <w:r w:rsidRPr="005E4C9E">
        <w:rPr>
          <w:rFonts w:ascii="Times New Roman" w:eastAsia="Times New Roman" w:hAnsi="Times New Roman" w:cs="Times New Roman"/>
          <w:i/>
          <w:iCs/>
          <w:sz w:val="28"/>
          <w:szCs w:val="28"/>
        </w:rPr>
        <w:t>вибі</w:t>
      </w:r>
      <w:proofErr w:type="gramStart"/>
      <w:r w:rsidRPr="005E4C9E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spellEnd"/>
      <w:proofErr w:type="gramEnd"/>
      <w:r w:rsidRPr="005E4C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i/>
          <w:iCs/>
          <w:sz w:val="28"/>
          <w:szCs w:val="28"/>
        </w:rPr>
        <w:t>випускника</w:t>
      </w:r>
      <w:proofErr w:type="spellEnd"/>
      <w:r w:rsidRPr="005E4C9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5E4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257" w:rsidRPr="005E4C9E" w:rsidRDefault="00292257" w:rsidP="00861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Учням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виберуть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4C9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E4C9E">
        <w:rPr>
          <w:rFonts w:ascii="Times New Roman" w:eastAsia="Times New Roman" w:hAnsi="Times New Roman" w:cs="Times New Roman"/>
          <w:sz w:val="28"/>
          <w:szCs w:val="28"/>
        </w:rPr>
        <w:t>ідсумкової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іноземну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>, результат за ЗНО</w:t>
      </w:r>
      <w:r w:rsidR="007E64E1" w:rsidRPr="005E4C9E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="007E64E1" w:rsidRPr="005E4C9E">
        <w:rPr>
          <w:rFonts w:ascii="Times New Roman" w:eastAsia="Times New Roman" w:hAnsi="Times New Roman" w:cs="Times New Roman"/>
          <w:sz w:val="28"/>
          <w:szCs w:val="28"/>
        </w:rPr>
        <w:t>зараховано</w:t>
      </w:r>
      <w:proofErr w:type="spellEnd"/>
      <w:r w:rsidR="007E64E1" w:rsidRPr="005E4C9E">
        <w:rPr>
          <w:rFonts w:ascii="Times New Roman" w:eastAsia="Times New Roman" w:hAnsi="Times New Roman" w:cs="Times New Roman"/>
          <w:sz w:val="28"/>
          <w:szCs w:val="28"/>
        </w:rPr>
        <w:t xml:space="preserve"> як результат </w:t>
      </w:r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ДПА (за шкалою 1–12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залежно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вивчали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2257" w:rsidRPr="005E4C9E" w:rsidRDefault="00292257" w:rsidP="008617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для тих,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вивчав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E4C9E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5E4C9E">
        <w:rPr>
          <w:rFonts w:ascii="Times New Roman" w:eastAsia="Times New Roman" w:hAnsi="Times New Roman" w:cs="Times New Roman"/>
          <w:sz w:val="28"/>
          <w:szCs w:val="28"/>
        </w:rPr>
        <w:t>ільному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оцінкою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за ДПА буде результат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2257" w:rsidRPr="005E4C9E" w:rsidRDefault="00292257" w:rsidP="008617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для тих,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вивчав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E4C9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E4C9E">
        <w:rPr>
          <w:rFonts w:ascii="Times New Roman" w:eastAsia="Times New Roman" w:hAnsi="Times New Roman" w:cs="Times New Roman"/>
          <w:sz w:val="28"/>
          <w:szCs w:val="28"/>
        </w:rPr>
        <w:t>івні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стандарту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академічному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оцінкою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за ДПА буде результат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5E4C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4C9E">
        <w:rPr>
          <w:rFonts w:ascii="Times New Roman" w:eastAsia="Times New Roman" w:hAnsi="Times New Roman" w:cs="Times New Roman"/>
          <w:i/>
          <w:iCs/>
          <w:sz w:val="28"/>
          <w:szCs w:val="28"/>
        </w:rPr>
        <w:t>1–32, 39–43, 49–53, 59</w:t>
      </w:r>
      <w:r w:rsidRPr="005E4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257" w:rsidRDefault="00EB550B" w:rsidP="00861748">
      <w:pPr>
        <w:spacing w:after="0"/>
        <w:ind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890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Реєстрація</w:t>
      </w:r>
      <w:proofErr w:type="spellEnd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зовнішньому</w:t>
      </w:r>
      <w:proofErr w:type="spellEnd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незалежному</w:t>
      </w:r>
      <w:proofErr w:type="spellEnd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оцінюванні</w:t>
      </w:r>
      <w:proofErr w:type="spellEnd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 </w:t>
      </w:r>
      <w:proofErr w:type="spellStart"/>
      <w:r w:rsidR="00890B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розпочнеться</w:t>
      </w:r>
      <w:proofErr w:type="spellEnd"/>
      <w:r w:rsidR="00890B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0B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0</w:t>
      </w:r>
      <w:r w:rsidR="0029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5</w:t>
      </w:r>
      <w:r w:rsidR="0029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лютого та </w:t>
      </w:r>
      <w:proofErr w:type="spellStart"/>
      <w:r w:rsidR="0029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триватиме</w:t>
      </w:r>
      <w:proofErr w:type="spellEnd"/>
      <w:r w:rsidR="0029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9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</w:t>
      </w:r>
      <w:r w:rsidR="0029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1</w:t>
      </w:r>
      <w:r w:rsidR="0029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8</w:t>
      </w:r>
      <w:r w:rsidR="00890B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0B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березня</w:t>
      </w:r>
      <w:proofErr w:type="spellEnd"/>
      <w:r w:rsidR="0029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2019 року</w:t>
      </w:r>
      <w:r w:rsidR="00890B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Унесення</w:t>
      </w:r>
      <w:proofErr w:type="spellEnd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</w:t>
      </w:r>
      <w:proofErr w:type="gramStart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реєстраційних</w:t>
      </w:r>
      <w:proofErr w:type="spellEnd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даних</w:t>
      </w:r>
      <w:proofErr w:type="spellEnd"/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890B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2</w:t>
      </w:r>
      <w:r w:rsidR="0029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5 </w:t>
      </w:r>
      <w:r w:rsidR="0029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9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березня </w:t>
      </w:r>
      <w:r w:rsidR="0029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</w:t>
      </w:r>
      <w:r w:rsidR="0029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9</w:t>
      </w:r>
      <w:r w:rsidR="00890B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року.</w:t>
      </w:r>
      <w:r w:rsidR="00890B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0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90B8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90B84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890B84">
        <w:rPr>
          <w:rFonts w:ascii="Times New Roman" w:hAnsi="Times New Roman" w:cs="Times New Roman"/>
          <w:sz w:val="28"/>
          <w:szCs w:val="28"/>
        </w:rPr>
        <w:t>запоб</w:t>
      </w:r>
      <w:proofErr w:type="spellEnd"/>
      <w:r w:rsidR="00890B8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90B84">
        <w:rPr>
          <w:rFonts w:ascii="Times New Roman" w:hAnsi="Times New Roman" w:cs="Times New Roman"/>
          <w:sz w:val="28"/>
          <w:szCs w:val="28"/>
        </w:rPr>
        <w:t>гання</w:t>
      </w:r>
      <w:proofErr w:type="spellEnd"/>
      <w:r w:rsidR="00890B84">
        <w:rPr>
          <w:rFonts w:ascii="Times New Roman" w:hAnsi="Times New Roman" w:cs="Times New Roman"/>
          <w:sz w:val="28"/>
          <w:szCs w:val="28"/>
          <w:lang w:val="uk-UA"/>
        </w:rPr>
        <w:t xml:space="preserve"> помилок при реєстрації учнів на ЗНО-ДПА всі випускники 11-х класів разом з класними керівниками запрошуються в єдиний міський центр реєстрації  на базі ДДТУ за адресою: вул. Дніпробудівська, 2, корп.6, кім. 10-11 у приміщенні приймальної комісії згідно з графіком</w:t>
      </w:r>
      <w:r w:rsidR="00555FC8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затвердженим в </w:t>
      </w:r>
      <w:proofErr w:type="spellStart"/>
      <w:r w:rsidR="00555FC8">
        <w:rPr>
          <w:rFonts w:ascii="Times New Roman" w:hAnsi="Times New Roman" w:cs="Times New Roman"/>
          <w:sz w:val="28"/>
          <w:szCs w:val="28"/>
          <w:lang w:val="uk-UA"/>
        </w:rPr>
        <w:t>ДзГП</w:t>
      </w:r>
      <w:proofErr w:type="spellEnd"/>
      <w:r w:rsidR="00555FC8">
        <w:rPr>
          <w:rFonts w:ascii="Times New Roman" w:hAnsi="Times New Roman" w:cs="Times New Roman"/>
          <w:sz w:val="28"/>
          <w:szCs w:val="28"/>
          <w:lang w:val="uk-UA"/>
        </w:rPr>
        <w:t xml:space="preserve"> та узгодженим в ДДТУ.                                  ЗЗСО отримають графік додатковим листом.</w:t>
      </w:r>
      <w:r w:rsidR="00890B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90B84" w:rsidRDefault="00EB550B" w:rsidP="00861748">
      <w:pPr>
        <w:spacing w:after="0"/>
        <w:ind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92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B84">
        <w:rPr>
          <w:rFonts w:ascii="Times New Roman" w:hAnsi="Times New Roman" w:cs="Times New Roman"/>
          <w:sz w:val="28"/>
          <w:szCs w:val="28"/>
          <w:lang w:val="uk-UA"/>
        </w:rPr>
        <w:t>Департамент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гуманітарних питань</w:t>
      </w:r>
      <w:r w:rsidR="00890B8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виконання спільних розпорядчих документів УЦОЯО,  Дніпропетровського РЦОЯО постійно оновлює   інформаційні  матеріали  для  шкіл та  випускників  щодо участі в ЗНО, правил оформлення реєстраційних матеріалів на основне незалежне тестування.  </w:t>
      </w:r>
    </w:p>
    <w:p w:rsidR="00025691" w:rsidRDefault="00025691" w:rsidP="00861748">
      <w:pPr>
        <w:jc w:val="both"/>
        <w:rPr>
          <w:rFonts w:ascii="Times New Roman" w:hAnsi="Times New Roman" w:cs="Times New Roman"/>
          <w:b/>
          <w:caps/>
          <w:color w:val="6D6E71"/>
          <w:sz w:val="32"/>
          <w:szCs w:val="32"/>
          <w:shd w:val="clear" w:color="auto" w:fill="FFFFFF"/>
          <w:lang w:val="uk-UA"/>
        </w:rPr>
      </w:pPr>
    </w:p>
    <w:p w:rsidR="00025691" w:rsidRDefault="00025691" w:rsidP="00861748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t>П</w:t>
      </w:r>
      <w:r w:rsidRPr="0002569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t xml:space="preserve">роцедура реєстрації осіб, які складають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t>ДПА</w:t>
      </w:r>
      <w:r w:rsidRPr="0002569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t xml:space="preserve"> у формі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t>ЗНО</w:t>
      </w:r>
    </w:p>
    <w:p w:rsidR="00C57766" w:rsidRPr="00025691" w:rsidRDefault="00025691" w:rsidP="00861748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0256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</w:t>
      </w:r>
      <w:r w:rsidR="00C57766" w:rsidRPr="00025691">
        <w:rPr>
          <w:rFonts w:ascii="Times New Roman" w:hAnsi="Times New Roman" w:cs="Times New Roman"/>
          <w:sz w:val="28"/>
          <w:szCs w:val="28"/>
          <w:lang w:val="uk-UA"/>
        </w:rPr>
        <w:t>об зареєструватися для участі в зовнішньому незалежному оцінюван</w:t>
      </w:r>
      <w:r w:rsidR="00FF6D3E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733C29" w:rsidRPr="00025691"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випускникам </w:t>
      </w:r>
      <w:r w:rsidR="00C57766" w:rsidRPr="00025691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виконати низку послідовних дій.</w:t>
      </w:r>
    </w:p>
    <w:p w:rsidR="00C57766" w:rsidRPr="00733C29" w:rsidRDefault="00C57766" w:rsidP="008617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C29">
        <w:rPr>
          <w:rStyle w:val="a6"/>
          <w:rFonts w:ascii="Times New Roman" w:hAnsi="Times New Roman" w:cs="Times New Roman"/>
          <w:sz w:val="28"/>
          <w:szCs w:val="28"/>
        </w:rPr>
        <w:t>Ознайом</w:t>
      </w:r>
      <w:proofErr w:type="spellEnd"/>
      <w:r w:rsidR="00733C29">
        <w:rPr>
          <w:rStyle w:val="a6"/>
          <w:rFonts w:ascii="Times New Roman" w:hAnsi="Times New Roman" w:cs="Times New Roman"/>
          <w:sz w:val="28"/>
          <w:szCs w:val="28"/>
          <w:lang w:val="uk-UA"/>
        </w:rPr>
        <w:t>и</w:t>
      </w:r>
      <w:r w:rsidR="00733C29">
        <w:rPr>
          <w:rStyle w:val="a6"/>
          <w:rFonts w:ascii="Times New Roman" w:hAnsi="Times New Roman" w:cs="Times New Roman"/>
          <w:sz w:val="28"/>
          <w:szCs w:val="28"/>
        </w:rPr>
        <w:t>т</w:t>
      </w:r>
      <w:r w:rsidR="00733C29">
        <w:rPr>
          <w:rStyle w:val="a6"/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733C29">
        <w:rPr>
          <w:rStyle w:val="a6"/>
          <w:rFonts w:ascii="Times New Roman" w:hAnsi="Times New Roman" w:cs="Times New Roman"/>
          <w:sz w:val="28"/>
          <w:szCs w:val="28"/>
        </w:rPr>
        <w:t>сь</w:t>
      </w:r>
      <w:proofErr w:type="spellEnd"/>
      <w:r w:rsidRPr="00733C2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Style w:val="a6"/>
          <w:rFonts w:ascii="Times New Roman" w:hAnsi="Times New Roman" w:cs="Times New Roman"/>
          <w:sz w:val="28"/>
          <w:szCs w:val="28"/>
        </w:rPr>
        <w:t>із</w:t>
      </w:r>
      <w:proofErr w:type="spellEnd"/>
      <w:r w:rsidRPr="00733C29">
        <w:rPr>
          <w:rStyle w:val="a6"/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733C29">
        <w:rPr>
          <w:rStyle w:val="a6"/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733C29">
        <w:rPr>
          <w:rStyle w:val="a6"/>
          <w:rFonts w:ascii="Times New Roman" w:hAnsi="Times New Roman" w:cs="Times New Roman"/>
          <w:sz w:val="28"/>
          <w:szCs w:val="28"/>
        </w:rPr>
        <w:t> </w:t>
      </w:r>
      <w:r w:rsidR="00733C2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733C29">
        <w:rPr>
          <w:rFonts w:ascii="Times New Roman" w:hAnsi="Times New Roman" w:cs="Times New Roman"/>
          <w:sz w:val="28"/>
          <w:szCs w:val="28"/>
        </w:rPr>
        <w:t>вибраних</w:t>
      </w:r>
      <w:proofErr w:type="spellEnd"/>
      <w:r w:rsidR="00733C29">
        <w:rPr>
          <w:rFonts w:ascii="Times New Roman" w:hAnsi="Times New Roman" w:cs="Times New Roman"/>
          <w:sz w:val="28"/>
          <w:szCs w:val="28"/>
        </w:rPr>
        <w:t xml:space="preserve"> </w:t>
      </w:r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в</w:t>
      </w:r>
      <w:r w:rsidR="00733C29">
        <w:rPr>
          <w:rFonts w:ascii="Times New Roman" w:hAnsi="Times New Roman" w:cs="Times New Roman"/>
          <w:sz w:val="28"/>
          <w:szCs w:val="28"/>
        </w:rPr>
        <w:t>ищої</w:t>
      </w:r>
      <w:proofErr w:type="spellEnd"/>
      <w:r w:rsid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C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33C29">
        <w:rPr>
          <w:rFonts w:ascii="Times New Roman" w:hAnsi="Times New Roman" w:cs="Times New Roman"/>
          <w:sz w:val="28"/>
          <w:szCs w:val="28"/>
        </w:rPr>
        <w:t xml:space="preserve">.  </w:t>
      </w:r>
      <w:r w:rsidR="00733C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3C29">
        <w:rPr>
          <w:rFonts w:ascii="Times New Roman" w:hAnsi="Times New Roman" w:cs="Times New Roman"/>
          <w:sz w:val="28"/>
          <w:szCs w:val="28"/>
        </w:rPr>
        <w:t xml:space="preserve">важно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визначитися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спеціал</w:t>
      </w:r>
      <w:r w:rsidR="00733C29">
        <w:rPr>
          <w:rFonts w:ascii="Times New Roman" w:hAnsi="Times New Roman" w:cs="Times New Roman"/>
          <w:sz w:val="28"/>
          <w:szCs w:val="28"/>
        </w:rPr>
        <w:t>ьностями</w:t>
      </w:r>
      <w:proofErr w:type="spellEnd"/>
      <w:r w:rsidR="00733C29">
        <w:rPr>
          <w:rFonts w:ascii="Times New Roman" w:hAnsi="Times New Roman" w:cs="Times New Roman"/>
          <w:sz w:val="28"/>
          <w:szCs w:val="28"/>
        </w:rPr>
        <w:t xml:space="preserve">, </w:t>
      </w:r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lastRenderedPageBreak/>
        <w:t>результати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733C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3C2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733C2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733C2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C29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="00733C29">
        <w:rPr>
          <w:rFonts w:ascii="Times New Roman" w:hAnsi="Times New Roman" w:cs="Times New Roman"/>
          <w:sz w:val="28"/>
          <w:szCs w:val="28"/>
        </w:rPr>
        <w:t xml:space="preserve"> </w:t>
      </w:r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усвідомлено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3C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3C29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9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33C29">
        <w:rPr>
          <w:rFonts w:ascii="Times New Roman" w:hAnsi="Times New Roman" w:cs="Times New Roman"/>
          <w:sz w:val="28"/>
          <w:szCs w:val="28"/>
        </w:rPr>
        <w:t>.</w:t>
      </w:r>
    </w:p>
    <w:p w:rsidR="00C57766" w:rsidRPr="00733C29" w:rsidRDefault="00454F4C" w:rsidP="008617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Виб</w:t>
      </w:r>
      <w:r>
        <w:rPr>
          <w:rStyle w:val="a6"/>
          <w:rFonts w:ascii="Times New Roman" w:hAnsi="Times New Roman" w:cs="Times New Roman"/>
          <w:sz w:val="28"/>
          <w:szCs w:val="28"/>
          <w:lang w:val="uk-UA"/>
        </w:rPr>
        <w:t>рати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навчальні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="00025691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02569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про</w:t>
      </w:r>
      <w:r w:rsidR="0002569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ходження </w:t>
      </w:r>
      <w:r w:rsidR="0002569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25691">
        <w:rPr>
          <w:rStyle w:val="a6"/>
          <w:rFonts w:ascii="Times New Roman" w:hAnsi="Times New Roman" w:cs="Times New Roman"/>
          <w:b w:val="0"/>
          <w:sz w:val="28"/>
          <w:szCs w:val="28"/>
        </w:rPr>
        <w:t>зовнішн</w:t>
      </w:r>
      <w:r w:rsidR="0002569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ього</w:t>
      </w:r>
      <w:proofErr w:type="spellEnd"/>
      <w:r w:rsidR="003240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2401F">
        <w:rPr>
          <w:rStyle w:val="a6"/>
          <w:rFonts w:ascii="Times New Roman" w:hAnsi="Times New Roman" w:cs="Times New Roman"/>
          <w:b w:val="0"/>
          <w:sz w:val="28"/>
          <w:szCs w:val="28"/>
        </w:rPr>
        <w:t>оцінювання</w:t>
      </w:r>
      <w:proofErr w:type="spellEnd"/>
      <w:r w:rsidR="003240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="0032401F">
        <w:rPr>
          <w:rStyle w:val="a6"/>
          <w:rFonts w:ascii="Times New Roman" w:hAnsi="Times New Roman" w:cs="Times New Roman"/>
          <w:b w:val="0"/>
          <w:sz w:val="28"/>
          <w:szCs w:val="28"/>
        </w:rPr>
        <w:t>державн</w:t>
      </w:r>
      <w:r w:rsidR="0032401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ої</w:t>
      </w:r>
      <w:proofErr w:type="spellEnd"/>
      <w:r w:rsidR="0032401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3240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32401F">
        <w:rPr>
          <w:rStyle w:val="a6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32401F">
        <w:rPr>
          <w:rStyle w:val="a6"/>
          <w:rFonts w:ascii="Times New Roman" w:hAnsi="Times New Roman" w:cs="Times New Roman"/>
          <w:b w:val="0"/>
          <w:sz w:val="28"/>
          <w:szCs w:val="28"/>
        </w:rPr>
        <w:t>ідсумков</w:t>
      </w:r>
      <w:r w:rsidR="0032401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ої</w:t>
      </w:r>
      <w:proofErr w:type="spellEnd"/>
      <w:r w:rsidR="0032401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3240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2401F">
        <w:rPr>
          <w:rStyle w:val="a6"/>
          <w:rFonts w:ascii="Times New Roman" w:hAnsi="Times New Roman" w:cs="Times New Roman"/>
          <w:b w:val="0"/>
          <w:sz w:val="28"/>
          <w:szCs w:val="28"/>
        </w:rPr>
        <w:t>атестаці</w:t>
      </w:r>
      <w:proofErr w:type="spellEnd"/>
      <w:r w:rsidR="0032401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ї</w:t>
      </w:r>
      <w:r w:rsidR="00C57766" w:rsidRPr="00EB550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 </w:t>
      </w:r>
      <w:proofErr w:type="spellStart"/>
      <w:r w:rsidR="00C57766" w:rsidRPr="00EB550B">
        <w:rPr>
          <w:rStyle w:val="a6"/>
          <w:rFonts w:ascii="Times New Roman" w:hAnsi="Times New Roman" w:cs="Times New Roman"/>
          <w:b w:val="0"/>
          <w:sz w:val="28"/>
          <w:szCs w:val="28"/>
        </w:rPr>
        <w:t>формі</w:t>
      </w:r>
      <w:proofErr w:type="spellEnd"/>
      <w:r w:rsidR="00C57766" w:rsidRPr="00EB550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57766" w:rsidRPr="00EB550B">
        <w:rPr>
          <w:rStyle w:val="a6"/>
          <w:rFonts w:ascii="Times New Roman" w:hAnsi="Times New Roman" w:cs="Times New Roman"/>
          <w:b w:val="0"/>
          <w:sz w:val="28"/>
          <w:szCs w:val="28"/>
        </w:rPr>
        <w:t>зовнішнього</w:t>
      </w:r>
      <w:proofErr w:type="spellEnd"/>
      <w:r w:rsidR="00C57766" w:rsidRPr="00EB550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57766" w:rsidRPr="00EB550B">
        <w:rPr>
          <w:rStyle w:val="a6"/>
          <w:rFonts w:ascii="Times New Roman" w:hAnsi="Times New Roman" w:cs="Times New Roman"/>
          <w:b w:val="0"/>
          <w:sz w:val="28"/>
          <w:szCs w:val="28"/>
        </w:rPr>
        <w:t>оцінювання</w:t>
      </w:r>
      <w:proofErr w:type="spellEnd"/>
      <w:r w:rsidR="0032401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C57766" w:rsidRPr="00EB550B" w:rsidRDefault="00454F4C" w:rsidP="00861748">
      <w:pPr>
        <w:pStyle w:val="a4"/>
        <w:jc w:val="both"/>
        <w:rPr>
          <w:sz w:val="28"/>
          <w:szCs w:val="28"/>
        </w:rPr>
      </w:pPr>
      <w:proofErr w:type="gramStart"/>
      <w:r w:rsidRPr="00EB550B">
        <w:rPr>
          <w:sz w:val="28"/>
          <w:szCs w:val="28"/>
        </w:rPr>
        <w:t>З</w:t>
      </w:r>
      <w:proofErr w:type="gramEnd"/>
      <w:r w:rsidR="00C57766" w:rsidRPr="00EB550B">
        <w:rPr>
          <w:sz w:val="28"/>
          <w:szCs w:val="28"/>
        </w:rPr>
        <w:t xml:space="preserve"> </w:t>
      </w:r>
      <w:proofErr w:type="spellStart"/>
      <w:r w:rsidR="00C57766" w:rsidRPr="00EB550B">
        <w:rPr>
          <w:sz w:val="28"/>
          <w:szCs w:val="28"/>
        </w:rPr>
        <w:t>усіх</w:t>
      </w:r>
      <w:proofErr w:type="spellEnd"/>
      <w:r w:rsidRPr="00EB550B">
        <w:rPr>
          <w:sz w:val="28"/>
          <w:szCs w:val="28"/>
          <w:lang w:val="uk-UA"/>
        </w:rPr>
        <w:t xml:space="preserve"> обраних </w:t>
      </w:r>
      <w:r w:rsidR="00C57766" w:rsidRPr="00EB550B">
        <w:rPr>
          <w:sz w:val="28"/>
          <w:szCs w:val="28"/>
        </w:rPr>
        <w:t xml:space="preserve"> </w:t>
      </w:r>
      <w:proofErr w:type="spellStart"/>
      <w:r w:rsidR="00C57766" w:rsidRPr="00EB550B">
        <w:rPr>
          <w:sz w:val="28"/>
          <w:szCs w:val="28"/>
        </w:rPr>
        <w:t>навчал</w:t>
      </w:r>
      <w:r w:rsidRPr="00EB550B">
        <w:rPr>
          <w:sz w:val="28"/>
          <w:szCs w:val="28"/>
        </w:rPr>
        <w:t>ьних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предметів</w:t>
      </w:r>
      <w:proofErr w:type="spellEnd"/>
      <w:r w:rsidRPr="00EB550B">
        <w:rPr>
          <w:sz w:val="28"/>
          <w:szCs w:val="28"/>
          <w:lang w:val="uk-UA"/>
        </w:rPr>
        <w:t xml:space="preserve"> </w:t>
      </w:r>
      <w:r w:rsidR="00C57766" w:rsidRPr="00EB550B">
        <w:rPr>
          <w:sz w:val="28"/>
          <w:szCs w:val="28"/>
        </w:rPr>
        <w:t xml:space="preserve"> буде </w:t>
      </w:r>
      <w:proofErr w:type="spellStart"/>
      <w:r w:rsidR="00C57766" w:rsidRPr="00EB550B">
        <w:rPr>
          <w:sz w:val="28"/>
          <w:szCs w:val="28"/>
        </w:rPr>
        <w:t>встановлено</w:t>
      </w:r>
      <w:proofErr w:type="spellEnd"/>
      <w:r w:rsidR="00C57766" w:rsidRPr="00EB550B">
        <w:rPr>
          <w:sz w:val="28"/>
          <w:szCs w:val="28"/>
        </w:rPr>
        <w:t xml:space="preserve"> результат за шкалою 100–200 </w:t>
      </w:r>
      <w:proofErr w:type="spellStart"/>
      <w:r w:rsidR="00C57766" w:rsidRPr="00EB550B">
        <w:rPr>
          <w:sz w:val="28"/>
          <w:szCs w:val="28"/>
        </w:rPr>
        <w:t>б</w:t>
      </w:r>
      <w:r w:rsidRPr="00EB550B">
        <w:rPr>
          <w:sz w:val="28"/>
          <w:szCs w:val="28"/>
        </w:rPr>
        <w:t>алів</w:t>
      </w:r>
      <w:proofErr w:type="spellEnd"/>
      <w:r w:rsidRPr="00EB550B">
        <w:rPr>
          <w:sz w:val="28"/>
          <w:szCs w:val="28"/>
        </w:rPr>
        <w:t xml:space="preserve">, а </w:t>
      </w:r>
      <w:proofErr w:type="spellStart"/>
      <w:r w:rsidRPr="00EB550B">
        <w:rPr>
          <w:sz w:val="28"/>
          <w:szCs w:val="28"/>
        </w:rPr>
        <w:t>з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предметів</w:t>
      </w:r>
      <w:proofErr w:type="spellEnd"/>
      <w:r w:rsidR="00EB550B">
        <w:rPr>
          <w:sz w:val="28"/>
          <w:szCs w:val="28"/>
        </w:rPr>
        <w:t xml:space="preserve">, </w:t>
      </w:r>
      <w:r w:rsidRPr="00EB550B">
        <w:rPr>
          <w:sz w:val="28"/>
          <w:szCs w:val="28"/>
          <w:lang w:val="uk-UA"/>
        </w:rPr>
        <w:t xml:space="preserve"> обраних на ДПА</w:t>
      </w:r>
      <w:r w:rsidR="00C57766" w:rsidRPr="00EB550B">
        <w:rPr>
          <w:sz w:val="28"/>
          <w:szCs w:val="28"/>
        </w:rPr>
        <w:t xml:space="preserve">, </w:t>
      </w:r>
      <w:proofErr w:type="spellStart"/>
      <w:r w:rsidR="00C57766" w:rsidRPr="00EB550B">
        <w:rPr>
          <w:sz w:val="28"/>
          <w:szCs w:val="28"/>
        </w:rPr>
        <w:t>також</w:t>
      </w:r>
      <w:proofErr w:type="spellEnd"/>
      <w:r w:rsidR="00C57766" w:rsidRPr="00EB550B">
        <w:rPr>
          <w:sz w:val="28"/>
          <w:szCs w:val="28"/>
        </w:rPr>
        <w:t xml:space="preserve"> </w:t>
      </w:r>
      <w:r w:rsidR="005D2FF1">
        <w:rPr>
          <w:sz w:val="28"/>
          <w:szCs w:val="28"/>
          <w:lang w:val="uk-UA"/>
        </w:rPr>
        <w:t>і</w:t>
      </w:r>
      <w:r w:rsidR="00C57766" w:rsidRPr="00EB550B">
        <w:rPr>
          <w:sz w:val="28"/>
          <w:szCs w:val="28"/>
        </w:rPr>
        <w:t xml:space="preserve"> </w:t>
      </w:r>
      <w:proofErr w:type="spellStart"/>
      <w:r w:rsidR="00C57766" w:rsidRPr="00EB550B">
        <w:rPr>
          <w:sz w:val="28"/>
          <w:szCs w:val="28"/>
        </w:rPr>
        <w:t>оцінку</w:t>
      </w:r>
      <w:proofErr w:type="spellEnd"/>
      <w:r w:rsidR="00C57766" w:rsidRPr="00EB550B">
        <w:rPr>
          <w:sz w:val="28"/>
          <w:szCs w:val="28"/>
        </w:rPr>
        <w:t xml:space="preserve"> за шкалою 1–12 </w:t>
      </w:r>
      <w:proofErr w:type="spellStart"/>
      <w:r w:rsidR="00C57766" w:rsidRPr="00EB550B">
        <w:rPr>
          <w:sz w:val="28"/>
          <w:szCs w:val="28"/>
        </w:rPr>
        <w:t>балів</w:t>
      </w:r>
      <w:proofErr w:type="spellEnd"/>
      <w:r w:rsidR="00C57766" w:rsidRPr="00EB550B">
        <w:rPr>
          <w:sz w:val="28"/>
          <w:szCs w:val="28"/>
        </w:rPr>
        <w:t>.</w:t>
      </w:r>
    </w:p>
    <w:p w:rsidR="00C57766" w:rsidRPr="00EB550B" w:rsidRDefault="00EB550B" w:rsidP="008617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</w:t>
      </w:r>
      <w:r w:rsidR="00C57766" w:rsidRPr="00EB550B">
        <w:rPr>
          <w:sz w:val="28"/>
          <w:szCs w:val="28"/>
        </w:rPr>
        <w:t xml:space="preserve"> </w:t>
      </w:r>
      <w:proofErr w:type="spellStart"/>
      <w:r w:rsidR="00C57766" w:rsidRPr="00EB550B">
        <w:rPr>
          <w:sz w:val="28"/>
          <w:szCs w:val="28"/>
        </w:rPr>
        <w:t>випускник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заклад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="00C57766" w:rsidRPr="00EB550B">
        <w:rPr>
          <w:sz w:val="28"/>
          <w:szCs w:val="28"/>
        </w:rPr>
        <w:t xml:space="preserve"> </w:t>
      </w:r>
      <w:proofErr w:type="spellStart"/>
      <w:r w:rsidR="00C57766" w:rsidRPr="00EB550B">
        <w:rPr>
          <w:sz w:val="28"/>
          <w:szCs w:val="28"/>
        </w:rPr>
        <w:t>за</w:t>
      </w:r>
      <w:r>
        <w:rPr>
          <w:sz w:val="28"/>
          <w:szCs w:val="28"/>
        </w:rPr>
        <w:t>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 </w:t>
      </w:r>
      <w:r w:rsidR="00C57766" w:rsidRPr="00EB550B">
        <w:rPr>
          <w:sz w:val="28"/>
          <w:szCs w:val="28"/>
        </w:rPr>
        <w:t xml:space="preserve"> </w:t>
      </w:r>
      <w:proofErr w:type="spellStart"/>
      <w:r w:rsidR="00C57766" w:rsidRPr="00EB550B">
        <w:rPr>
          <w:sz w:val="28"/>
          <w:szCs w:val="28"/>
        </w:rPr>
        <w:t>результати</w:t>
      </w:r>
      <w:proofErr w:type="spellEnd"/>
      <w:r w:rsidR="00C57766" w:rsidRPr="00EB550B">
        <w:rPr>
          <w:sz w:val="28"/>
          <w:szCs w:val="28"/>
        </w:rPr>
        <w:t xml:space="preserve"> </w:t>
      </w:r>
      <w:proofErr w:type="spellStart"/>
      <w:r w:rsidR="00C57766" w:rsidRPr="00EB550B">
        <w:rPr>
          <w:sz w:val="28"/>
          <w:szCs w:val="28"/>
        </w:rPr>
        <w:t>зовнішнього</w:t>
      </w:r>
      <w:proofErr w:type="spellEnd"/>
      <w:r w:rsidR="00C57766" w:rsidRPr="00EB550B">
        <w:rPr>
          <w:sz w:val="28"/>
          <w:szCs w:val="28"/>
        </w:rPr>
        <w:t xml:space="preserve"> </w:t>
      </w:r>
      <w:proofErr w:type="spellStart"/>
      <w:r w:rsidR="00C57766" w:rsidRPr="00EB550B">
        <w:rPr>
          <w:sz w:val="28"/>
          <w:szCs w:val="28"/>
        </w:rPr>
        <w:t>незалежного</w:t>
      </w:r>
      <w:proofErr w:type="spellEnd"/>
      <w:r w:rsidR="00C57766" w:rsidRPr="00EB550B">
        <w:rPr>
          <w:sz w:val="28"/>
          <w:szCs w:val="28"/>
        </w:rPr>
        <w:t xml:space="preserve"> </w:t>
      </w:r>
      <w:proofErr w:type="spellStart"/>
      <w:r w:rsidR="00C57766" w:rsidRPr="00EB550B">
        <w:rPr>
          <w:sz w:val="28"/>
          <w:szCs w:val="28"/>
        </w:rPr>
        <w:t>оцінювання</w:t>
      </w:r>
      <w:proofErr w:type="spellEnd"/>
      <w:r w:rsidR="00C57766" w:rsidRPr="00EB550B">
        <w:rPr>
          <w:sz w:val="28"/>
          <w:szCs w:val="28"/>
        </w:rPr>
        <w:t xml:space="preserve"> </w:t>
      </w:r>
      <w:proofErr w:type="spellStart"/>
      <w:r w:rsidR="00C57766" w:rsidRPr="00EB550B">
        <w:rPr>
          <w:sz w:val="28"/>
          <w:szCs w:val="28"/>
        </w:rPr>
        <w:t>із</w:t>
      </w:r>
      <w:proofErr w:type="spellEnd"/>
      <w:r w:rsidR="00C57766" w:rsidRPr="00EB550B">
        <w:rPr>
          <w:sz w:val="28"/>
          <w:szCs w:val="28"/>
        </w:rPr>
        <w:t xml:space="preserve"> </w:t>
      </w:r>
      <w:proofErr w:type="spellStart"/>
      <w:r w:rsidR="00C57766" w:rsidRPr="00EB550B">
        <w:rPr>
          <w:sz w:val="28"/>
          <w:szCs w:val="28"/>
        </w:rPr>
        <w:t>трьох</w:t>
      </w:r>
      <w:proofErr w:type="spellEnd"/>
      <w:r w:rsidR="00C57766" w:rsidRPr="00EB550B">
        <w:rPr>
          <w:sz w:val="28"/>
          <w:szCs w:val="28"/>
        </w:rPr>
        <w:t xml:space="preserve"> </w:t>
      </w:r>
      <w:proofErr w:type="spellStart"/>
      <w:r w:rsidR="00C57766" w:rsidRPr="00EB550B">
        <w:rPr>
          <w:sz w:val="28"/>
          <w:szCs w:val="28"/>
        </w:rPr>
        <w:t>навчальних</w:t>
      </w:r>
      <w:proofErr w:type="spellEnd"/>
      <w:r w:rsidR="00C57766" w:rsidRPr="00EB550B">
        <w:rPr>
          <w:sz w:val="28"/>
          <w:szCs w:val="28"/>
        </w:rPr>
        <w:t xml:space="preserve"> </w:t>
      </w:r>
      <w:proofErr w:type="spellStart"/>
      <w:r w:rsidR="00C57766" w:rsidRPr="00EB550B">
        <w:rPr>
          <w:sz w:val="28"/>
          <w:szCs w:val="28"/>
        </w:rPr>
        <w:t>предметів</w:t>
      </w:r>
      <w:proofErr w:type="spellEnd"/>
      <w:r w:rsidR="00C57766" w:rsidRPr="00EB550B">
        <w:rPr>
          <w:sz w:val="28"/>
          <w:szCs w:val="28"/>
        </w:rPr>
        <w:t xml:space="preserve">, </w:t>
      </w:r>
      <w:proofErr w:type="spellStart"/>
      <w:r w:rsidR="00C57766" w:rsidRPr="00EB550B">
        <w:rPr>
          <w:sz w:val="28"/>
          <w:szCs w:val="28"/>
        </w:rPr>
        <w:t>вибраних</w:t>
      </w:r>
      <w:proofErr w:type="spellEnd"/>
      <w:r w:rsidR="00C57766" w:rsidRPr="00EB550B">
        <w:rPr>
          <w:sz w:val="28"/>
          <w:szCs w:val="28"/>
        </w:rPr>
        <w:t xml:space="preserve"> </w:t>
      </w:r>
      <w:proofErr w:type="spellStart"/>
      <w:r w:rsidR="00C57766" w:rsidRPr="00EB550B">
        <w:rPr>
          <w:sz w:val="28"/>
          <w:szCs w:val="28"/>
        </w:rPr>
        <w:t>під</w:t>
      </w:r>
      <w:proofErr w:type="spellEnd"/>
      <w:r w:rsidR="00C57766" w:rsidRPr="00EB550B">
        <w:rPr>
          <w:sz w:val="28"/>
          <w:szCs w:val="28"/>
        </w:rPr>
        <w:t xml:space="preserve"> час </w:t>
      </w:r>
      <w:proofErr w:type="spellStart"/>
      <w:r w:rsidR="00C57766" w:rsidRPr="00EB550B">
        <w:rPr>
          <w:sz w:val="28"/>
          <w:szCs w:val="28"/>
        </w:rPr>
        <w:t>реєстрації</w:t>
      </w:r>
      <w:proofErr w:type="spellEnd"/>
      <w:r w:rsidR="00C57766" w:rsidRPr="00EB550B">
        <w:rPr>
          <w:sz w:val="28"/>
          <w:szCs w:val="28"/>
        </w:rPr>
        <w:t xml:space="preserve">, буде </w:t>
      </w:r>
      <w:proofErr w:type="spellStart"/>
      <w:r w:rsidR="00C57766" w:rsidRPr="00EB550B">
        <w:rPr>
          <w:sz w:val="28"/>
          <w:szCs w:val="28"/>
        </w:rPr>
        <w:t>зараховано</w:t>
      </w:r>
      <w:proofErr w:type="spellEnd"/>
      <w:r w:rsidR="00C57766" w:rsidRPr="00EB550B">
        <w:rPr>
          <w:sz w:val="28"/>
          <w:szCs w:val="28"/>
        </w:rPr>
        <w:t xml:space="preserve"> як </w:t>
      </w:r>
      <w:proofErr w:type="spellStart"/>
      <w:r w:rsidR="00C57766" w:rsidRPr="00EB550B">
        <w:rPr>
          <w:sz w:val="28"/>
          <w:szCs w:val="28"/>
        </w:rPr>
        <w:t>оцінки</w:t>
      </w:r>
      <w:proofErr w:type="spellEnd"/>
      <w:r w:rsidR="00C57766" w:rsidRPr="00EB550B">
        <w:rPr>
          <w:sz w:val="28"/>
          <w:szCs w:val="28"/>
        </w:rPr>
        <w:t xml:space="preserve"> за </w:t>
      </w:r>
      <w:proofErr w:type="spellStart"/>
      <w:r w:rsidR="00C57766" w:rsidRPr="00EB550B">
        <w:rPr>
          <w:sz w:val="28"/>
          <w:szCs w:val="28"/>
        </w:rPr>
        <w:t>державну</w:t>
      </w:r>
      <w:proofErr w:type="spellEnd"/>
      <w:r w:rsidR="00C57766" w:rsidRPr="00EB550B">
        <w:rPr>
          <w:sz w:val="28"/>
          <w:szCs w:val="28"/>
        </w:rPr>
        <w:t xml:space="preserve"> </w:t>
      </w:r>
      <w:proofErr w:type="spellStart"/>
      <w:r w:rsidR="00C57766" w:rsidRPr="00EB550B">
        <w:rPr>
          <w:sz w:val="28"/>
          <w:szCs w:val="28"/>
        </w:rPr>
        <w:t>підсумкову</w:t>
      </w:r>
      <w:proofErr w:type="spellEnd"/>
      <w:r w:rsidR="00C57766" w:rsidRPr="00EB550B">
        <w:rPr>
          <w:sz w:val="28"/>
          <w:szCs w:val="28"/>
        </w:rPr>
        <w:t xml:space="preserve"> </w:t>
      </w:r>
      <w:proofErr w:type="spellStart"/>
      <w:r w:rsidR="00C57766" w:rsidRPr="00EB550B">
        <w:rPr>
          <w:sz w:val="28"/>
          <w:szCs w:val="28"/>
        </w:rPr>
        <w:t>атестацію</w:t>
      </w:r>
      <w:proofErr w:type="spellEnd"/>
      <w:r w:rsidR="00C57766" w:rsidRPr="00EB550B">
        <w:rPr>
          <w:sz w:val="28"/>
          <w:szCs w:val="28"/>
        </w:rPr>
        <w:t>.</w:t>
      </w:r>
    </w:p>
    <w:p w:rsidR="00C57766" w:rsidRPr="00EB550B" w:rsidRDefault="00C57766" w:rsidP="00861748">
      <w:pPr>
        <w:pStyle w:val="a4"/>
        <w:jc w:val="both"/>
        <w:rPr>
          <w:sz w:val="28"/>
          <w:szCs w:val="28"/>
        </w:rPr>
      </w:pPr>
      <w:r w:rsidRPr="00EB550B">
        <w:rPr>
          <w:sz w:val="28"/>
          <w:szCs w:val="28"/>
        </w:rPr>
        <w:t xml:space="preserve">Першим </w:t>
      </w:r>
      <w:proofErr w:type="spellStart"/>
      <w:r w:rsidRPr="00EB550B">
        <w:rPr>
          <w:sz w:val="28"/>
          <w:szCs w:val="28"/>
        </w:rPr>
        <w:t>обов’язковим</w:t>
      </w:r>
      <w:proofErr w:type="spellEnd"/>
      <w:r w:rsidRPr="00EB550B">
        <w:rPr>
          <w:sz w:val="28"/>
          <w:szCs w:val="28"/>
        </w:rPr>
        <w:t xml:space="preserve"> предметом ДПА </w:t>
      </w:r>
      <w:proofErr w:type="spellStart"/>
      <w:r w:rsidRPr="00EB550B">
        <w:rPr>
          <w:sz w:val="28"/>
          <w:szCs w:val="28"/>
        </w:rPr>
        <w:t>є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українська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мова</w:t>
      </w:r>
      <w:proofErr w:type="spellEnd"/>
      <w:r w:rsidRPr="00EB550B">
        <w:rPr>
          <w:sz w:val="28"/>
          <w:szCs w:val="28"/>
        </w:rPr>
        <w:t xml:space="preserve">. Другим – математика </w:t>
      </w:r>
      <w:proofErr w:type="spellStart"/>
      <w:r w:rsidRPr="00EB550B">
        <w:rPr>
          <w:sz w:val="28"/>
          <w:szCs w:val="28"/>
        </w:rPr>
        <w:t>або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історія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України</w:t>
      </w:r>
      <w:proofErr w:type="spellEnd"/>
      <w:r w:rsidRPr="00EB550B">
        <w:rPr>
          <w:sz w:val="28"/>
          <w:szCs w:val="28"/>
        </w:rPr>
        <w:t xml:space="preserve"> (за </w:t>
      </w:r>
      <w:proofErr w:type="spellStart"/>
      <w:r w:rsidRPr="00EB550B">
        <w:rPr>
          <w:sz w:val="28"/>
          <w:szCs w:val="28"/>
        </w:rPr>
        <w:t>вибором</w:t>
      </w:r>
      <w:proofErr w:type="spellEnd"/>
      <w:r w:rsidRPr="00EB550B">
        <w:rPr>
          <w:sz w:val="28"/>
          <w:szCs w:val="28"/>
        </w:rPr>
        <w:t xml:space="preserve">). </w:t>
      </w:r>
      <w:r w:rsidR="00EB550B">
        <w:rPr>
          <w:sz w:val="28"/>
          <w:szCs w:val="28"/>
          <w:lang w:val="uk-UA"/>
        </w:rPr>
        <w:t xml:space="preserve"> </w:t>
      </w:r>
      <w:proofErr w:type="spellStart"/>
      <w:r w:rsidR="00EB550B">
        <w:rPr>
          <w:sz w:val="28"/>
          <w:szCs w:val="28"/>
        </w:rPr>
        <w:t>Третій</w:t>
      </w:r>
      <w:proofErr w:type="spellEnd"/>
      <w:r w:rsidR="00EB550B">
        <w:rPr>
          <w:sz w:val="28"/>
          <w:szCs w:val="28"/>
        </w:rPr>
        <w:t xml:space="preserve"> предмет  </w:t>
      </w:r>
      <w:proofErr w:type="spellStart"/>
      <w:proofErr w:type="gramStart"/>
      <w:r w:rsidR="00EB550B">
        <w:rPr>
          <w:sz w:val="28"/>
          <w:szCs w:val="28"/>
        </w:rPr>
        <w:t>обираєт</w:t>
      </w:r>
      <w:r w:rsidR="00EB550B">
        <w:rPr>
          <w:sz w:val="28"/>
          <w:szCs w:val="28"/>
          <w:lang w:val="uk-UA"/>
        </w:rPr>
        <w:t>ься</w:t>
      </w:r>
      <w:proofErr w:type="spellEnd"/>
      <w:proofErr w:type="gramEnd"/>
      <w:r w:rsidR="00EB550B">
        <w:rPr>
          <w:sz w:val="28"/>
          <w:szCs w:val="28"/>
          <w:lang w:val="uk-UA"/>
        </w:rPr>
        <w:t xml:space="preserve"> </w:t>
      </w:r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самостійно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із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запропонованого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вище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переліку</w:t>
      </w:r>
      <w:proofErr w:type="spellEnd"/>
      <w:r w:rsidRPr="00EB550B">
        <w:rPr>
          <w:sz w:val="28"/>
          <w:szCs w:val="28"/>
        </w:rPr>
        <w:t xml:space="preserve">. </w:t>
      </w:r>
      <w:r w:rsidR="00EB550B">
        <w:rPr>
          <w:sz w:val="28"/>
          <w:szCs w:val="28"/>
          <w:lang w:val="uk-UA"/>
        </w:rPr>
        <w:t>Д</w:t>
      </w:r>
      <w:r w:rsidRPr="00EB550B">
        <w:rPr>
          <w:sz w:val="28"/>
          <w:szCs w:val="28"/>
        </w:rPr>
        <w:t xml:space="preserve">ля </w:t>
      </w:r>
      <w:proofErr w:type="spellStart"/>
      <w:r w:rsidRPr="00EB550B">
        <w:rPr>
          <w:sz w:val="28"/>
          <w:szCs w:val="28"/>
        </w:rPr>
        <w:t>зарахування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оцінок</w:t>
      </w:r>
      <w:proofErr w:type="spellEnd"/>
      <w:r w:rsidRPr="00EB550B">
        <w:rPr>
          <w:sz w:val="28"/>
          <w:szCs w:val="28"/>
        </w:rPr>
        <w:t xml:space="preserve"> за </w:t>
      </w:r>
      <w:proofErr w:type="spellStart"/>
      <w:r w:rsidRPr="00EB550B">
        <w:rPr>
          <w:sz w:val="28"/>
          <w:szCs w:val="28"/>
        </w:rPr>
        <w:t>державну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підсумкову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атестацію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можна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вибрати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й</w:t>
      </w:r>
      <w:proofErr w:type="spellEnd"/>
      <w:r w:rsidRPr="00EB550B">
        <w:rPr>
          <w:sz w:val="28"/>
          <w:szCs w:val="28"/>
        </w:rPr>
        <w:t xml:space="preserve"> математику, </w:t>
      </w:r>
      <w:proofErr w:type="spellStart"/>
      <w:r w:rsidRPr="00EB550B">
        <w:rPr>
          <w:sz w:val="28"/>
          <w:szCs w:val="28"/>
        </w:rPr>
        <w:t>й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історію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України</w:t>
      </w:r>
      <w:proofErr w:type="spellEnd"/>
      <w:r w:rsidRPr="00EB550B">
        <w:rPr>
          <w:sz w:val="28"/>
          <w:szCs w:val="28"/>
        </w:rPr>
        <w:t xml:space="preserve"> та пройти </w:t>
      </w:r>
      <w:proofErr w:type="spellStart"/>
      <w:r w:rsidRPr="00EB550B">
        <w:rPr>
          <w:sz w:val="28"/>
          <w:szCs w:val="28"/>
        </w:rPr>
        <w:t>зовнішнє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оцінювання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з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цих</w:t>
      </w:r>
      <w:proofErr w:type="spellEnd"/>
      <w:r w:rsidRPr="00EB550B">
        <w:rPr>
          <w:sz w:val="28"/>
          <w:szCs w:val="28"/>
        </w:rPr>
        <w:t xml:space="preserve"> </w:t>
      </w:r>
      <w:proofErr w:type="spellStart"/>
      <w:r w:rsidRPr="00EB550B">
        <w:rPr>
          <w:sz w:val="28"/>
          <w:szCs w:val="28"/>
        </w:rPr>
        <w:t>предметів</w:t>
      </w:r>
      <w:proofErr w:type="spellEnd"/>
      <w:r w:rsidRPr="00EB550B">
        <w:rPr>
          <w:sz w:val="28"/>
          <w:szCs w:val="28"/>
        </w:rPr>
        <w:t>.</w:t>
      </w:r>
    </w:p>
    <w:p w:rsidR="00C57766" w:rsidRPr="00454F4C" w:rsidRDefault="007E64E1" w:rsidP="008617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Style w:val="a6"/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Style w:val="a6"/>
          <w:rFonts w:ascii="Times New Roman" w:hAnsi="Times New Roman" w:cs="Times New Roman"/>
          <w:sz w:val="28"/>
          <w:szCs w:val="28"/>
        </w:rPr>
        <w:t>ідготувати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C57766" w:rsidRPr="00454F4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766" w:rsidRPr="00454F4C">
        <w:rPr>
          <w:rStyle w:val="a6"/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C57766" w:rsidRPr="00454F4C">
        <w:rPr>
          <w:rStyle w:val="a6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57766" w:rsidRPr="00454F4C">
        <w:rPr>
          <w:rStyle w:val="a6"/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C57766" w:rsidRPr="00454F4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766" w:rsidRPr="00454F4C">
        <w:rPr>
          <w:rStyle w:val="a6"/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C57766" w:rsidRPr="00454F4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C57766" w:rsidRPr="00EB550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та </w:t>
      </w:r>
      <w:proofErr w:type="spellStart"/>
      <w:r w:rsidR="00C57766" w:rsidRPr="00EB550B">
        <w:rPr>
          <w:rStyle w:val="a6"/>
          <w:rFonts w:ascii="Times New Roman" w:hAnsi="Times New Roman" w:cs="Times New Roman"/>
          <w:b w:val="0"/>
          <w:sz w:val="28"/>
          <w:szCs w:val="28"/>
        </w:rPr>
        <w:t>матеріали</w:t>
      </w:r>
      <w:proofErr w:type="spellEnd"/>
      <w:r w:rsidR="00C57766" w:rsidRPr="00EB550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C57766" w:rsidRPr="00EB550B">
        <w:rPr>
          <w:rStyle w:val="a6"/>
          <w:rFonts w:ascii="Times New Roman" w:hAnsi="Times New Roman" w:cs="Times New Roman"/>
          <w:b w:val="0"/>
          <w:sz w:val="28"/>
          <w:szCs w:val="28"/>
        </w:rPr>
        <w:t>зокрема</w:t>
      </w:r>
      <w:proofErr w:type="spellEnd"/>
      <w:r w:rsidR="00C57766" w:rsidRPr="00454F4C">
        <w:rPr>
          <w:rStyle w:val="a6"/>
          <w:rFonts w:ascii="Times New Roman" w:hAnsi="Times New Roman" w:cs="Times New Roman"/>
          <w:sz w:val="28"/>
          <w:szCs w:val="28"/>
        </w:rPr>
        <w:t>:</w:t>
      </w:r>
    </w:p>
    <w:p w:rsidR="00C57766" w:rsidRPr="00454F4C" w:rsidRDefault="00C57766" w:rsidP="008617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F4C">
        <w:rPr>
          <w:rStyle w:val="a6"/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454F4C">
        <w:rPr>
          <w:rStyle w:val="a6"/>
          <w:rFonts w:ascii="Times New Roman" w:hAnsi="Times New Roman" w:cs="Times New Roman"/>
          <w:sz w:val="28"/>
          <w:szCs w:val="28"/>
        </w:rPr>
        <w:t xml:space="preserve"> паспорта </w:t>
      </w:r>
      <w:r w:rsidRPr="00454F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фотокарткою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54F4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54F4C">
        <w:rPr>
          <w:rFonts w:ascii="Times New Roman" w:hAnsi="Times New Roman" w:cs="Times New Roman"/>
          <w:sz w:val="28"/>
          <w:szCs w:val="28"/>
        </w:rPr>
        <w:t>ізвищем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ім’ям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в паспортах нового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ID-картка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454F4C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454F4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документа. </w:t>
      </w:r>
      <w:proofErr w:type="spellStart"/>
      <w:proofErr w:type="gramStart"/>
      <w:r w:rsidRPr="00454F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F4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реєстрацій</w:t>
      </w:r>
      <w:r w:rsidR="007E64E1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7E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4E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7E64E1">
        <w:rPr>
          <w:rFonts w:ascii="Times New Roman" w:hAnsi="Times New Roman" w:cs="Times New Roman"/>
          <w:sz w:val="28"/>
          <w:szCs w:val="28"/>
        </w:rPr>
        <w:t xml:space="preserve"> поле «</w:t>
      </w:r>
      <w:proofErr w:type="spellStart"/>
      <w:r w:rsidR="007E64E1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7E64E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E64E1">
        <w:rPr>
          <w:rFonts w:ascii="Times New Roman" w:hAnsi="Times New Roman" w:cs="Times New Roman"/>
          <w:sz w:val="28"/>
          <w:szCs w:val="28"/>
        </w:rPr>
        <w:t>залишаэться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порожнім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454F4C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454F4C">
        <w:rPr>
          <w:rFonts w:ascii="Times New Roman" w:hAnsi="Times New Roman" w:cs="Times New Roman"/>
          <w:sz w:val="28"/>
          <w:szCs w:val="28"/>
        </w:rPr>
        <w:t xml:space="preserve"> документ</w:t>
      </w:r>
      <w:bookmarkStart w:id="0" w:name="_ftnref1"/>
      <w:bookmarkEnd w:id="0"/>
      <w:r w:rsidR="007E64E1">
        <w:rPr>
          <w:rFonts w:ascii="Times New Roman" w:hAnsi="Times New Roman" w:cs="Times New Roman"/>
          <w:sz w:val="28"/>
          <w:szCs w:val="28"/>
        </w:rPr>
        <w:t>.</w:t>
      </w:r>
    </w:p>
    <w:p w:rsidR="00C57766" w:rsidRDefault="00C57766" w:rsidP="00861748">
      <w:pPr>
        <w:pStyle w:val="a4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отриманням</w:t>
      </w:r>
      <w:proofErr w:type="spellEnd"/>
      <w:r>
        <w:t xml:space="preserve"> паспорта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радимо</w:t>
      </w:r>
      <w:proofErr w:type="spellEnd"/>
      <w:r>
        <w:t xml:space="preserve"> 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зовнішньому</w:t>
      </w:r>
      <w:proofErr w:type="spellEnd"/>
      <w:r>
        <w:t xml:space="preserve"> </w:t>
      </w:r>
      <w:proofErr w:type="spellStart"/>
      <w:r>
        <w:t>оцінюванні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до </w:t>
      </w:r>
      <w:proofErr w:type="spellStart"/>
      <w:r>
        <w:t>адміністрації</w:t>
      </w:r>
      <w:proofErr w:type="spellEnd"/>
      <w:r>
        <w:t xml:space="preserve"> закладу </w:t>
      </w:r>
      <w:proofErr w:type="spellStart"/>
      <w:r w:rsidR="007E64E1">
        <w:t>освіти</w:t>
      </w:r>
      <w:proofErr w:type="spellEnd"/>
      <w:r w:rsidR="007E64E1">
        <w:t xml:space="preserve">. </w:t>
      </w:r>
      <w:r w:rsidR="007E64E1">
        <w:rPr>
          <w:lang w:val="uk-UA"/>
        </w:rPr>
        <w:t>І</w:t>
      </w:r>
      <w:proofErr w:type="spellStart"/>
      <w:r>
        <w:t>нформацію</w:t>
      </w:r>
      <w:proofErr w:type="spellEnd"/>
      <w:r>
        <w:t xml:space="preserve"> про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паспорта, для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ідсумкової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центру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в </w:t>
      </w:r>
      <w:proofErr w:type="spellStart"/>
      <w:r>
        <w:t>розділі</w:t>
      </w:r>
      <w:proofErr w:type="spellEnd"/>
      <w:r>
        <w:t xml:space="preserve"> «</w:t>
      </w:r>
      <w:proofErr w:type="spellStart"/>
      <w:r w:rsidR="00834D07">
        <w:fldChar w:fldCharType="begin"/>
      </w:r>
      <w:r w:rsidR="00692538">
        <w:instrText>HYPERLINK "https://zno.testportal.com.ua/schools/login" \t "_blank"</w:instrText>
      </w:r>
      <w:r w:rsidR="00834D07">
        <w:fldChar w:fldCharType="separate"/>
      </w:r>
      <w:r>
        <w:rPr>
          <w:rStyle w:val="a3"/>
          <w:color w:val="337AB7"/>
        </w:rPr>
        <w:t>Керівникам</w:t>
      </w:r>
      <w:proofErr w:type="spellEnd"/>
      <w:r>
        <w:rPr>
          <w:rStyle w:val="a3"/>
          <w:color w:val="337AB7"/>
        </w:rPr>
        <w:t xml:space="preserve"> </w:t>
      </w:r>
      <w:proofErr w:type="spellStart"/>
      <w:r>
        <w:rPr>
          <w:rStyle w:val="a3"/>
          <w:color w:val="337AB7"/>
        </w:rPr>
        <w:t>закладів</w:t>
      </w:r>
      <w:proofErr w:type="spellEnd"/>
      <w:r>
        <w:rPr>
          <w:rStyle w:val="a3"/>
          <w:color w:val="337AB7"/>
        </w:rPr>
        <w:t xml:space="preserve"> </w:t>
      </w:r>
      <w:proofErr w:type="spellStart"/>
      <w:r>
        <w:rPr>
          <w:rStyle w:val="a3"/>
          <w:color w:val="337AB7"/>
        </w:rPr>
        <w:t>освіти</w:t>
      </w:r>
      <w:proofErr w:type="spellEnd"/>
      <w:r w:rsidR="00834D07">
        <w:fldChar w:fldCharType="end"/>
      </w:r>
      <w:r>
        <w:t xml:space="preserve">», доступ до </w:t>
      </w:r>
      <w:proofErr w:type="spellStart"/>
      <w:r>
        <w:t>якого</w:t>
      </w:r>
      <w:proofErr w:type="spellEnd"/>
      <w:r>
        <w:t xml:space="preserve"> –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логі</w:t>
      </w:r>
      <w:proofErr w:type="gramStart"/>
      <w:r>
        <w:t>на</w:t>
      </w:r>
      <w:proofErr w:type="spellEnd"/>
      <w:proofErr w:type="gramEnd"/>
      <w:r>
        <w:t xml:space="preserve"> та пароля, </w:t>
      </w:r>
      <w:proofErr w:type="spellStart"/>
      <w:r>
        <w:t>наданих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регіональним</w:t>
      </w:r>
      <w:proofErr w:type="spellEnd"/>
      <w:r>
        <w:t xml:space="preserve"> центром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:rsidR="00C57766" w:rsidRPr="005E4C9E" w:rsidRDefault="00C57766" w:rsidP="008617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C9E">
        <w:rPr>
          <w:rStyle w:val="a6"/>
          <w:rFonts w:ascii="Times New Roman" w:hAnsi="Times New Roman" w:cs="Times New Roman"/>
          <w:sz w:val="28"/>
          <w:szCs w:val="28"/>
        </w:rPr>
        <w:t>дві</w:t>
      </w:r>
      <w:proofErr w:type="spellEnd"/>
      <w:r w:rsidRPr="005E4C9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Style w:val="a6"/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5E4C9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Style w:val="a6"/>
          <w:rFonts w:ascii="Times New Roman" w:hAnsi="Times New Roman" w:cs="Times New Roman"/>
          <w:sz w:val="28"/>
          <w:szCs w:val="28"/>
        </w:rPr>
        <w:t>фотокартки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 для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4 см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досягнутому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фотокартки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C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білому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кольоровому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фотопапері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>);</w:t>
      </w:r>
    </w:p>
    <w:p w:rsidR="00C57766" w:rsidRPr="005E4C9E" w:rsidRDefault="00C57766" w:rsidP="008617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C9E">
        <w:rPr>
          <w:rStyle w:val="a6"/>
          <w:rFonts w:ascii="Times New Roman" w:hAnsi="Times New Roman" w:cs="Times New Roman"/>
          <w:sz w:val="28"/>
          <w:szCs w:val="28"/>
        </w:rPr>
        <w:t>реєстраційну</w:t>
      </w:r>
      <w:proofErr w:type="spellEnd"/>
      <w:r w:rsidRPr="005E4C9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Style w:val="a6"/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скориставшись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4C9E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E4C9E">
        <w:rPr>
          <w:rFonts w:ascii="Times New Roman" w:hAnsi="Times New Roman" w:cs="Times New Roman"/>
          <w:sz w:val="28"/>
          <w:szCs w:val="28"/>
        </w:rPr>
        <w:t>іальним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сервісом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> </w:t>
      </w:r>
      <w:r w:rsidRPr="005E4C9E">
        <w:rPr>
          <w:rStyle w:val="a6"/>
          <w:rFonts w:ascii="Times New Roman" w:hAnsi="Times New Roman" w:cs="Times New Roman"/>
          <w:sz w:val="28"/>
          <w:szCs w:val="28"/>
        </w:rPr>
        <w:t>«</w:t>
      </w:r>
      <w:proofErr w:type="spellStart"/>
      <w:r w:rsidR="00834D07" w:rsidRPr="005E4C9E">
        <w:rPr>
          <w:rFonts w:ascii="Times New Roman" w:hAnsi="Times New Roman" w:cs="Times New Roman"/>
          <w:sz w:val="28"/>
          <w:szCs w:val="28"/>
        </w:rPr>
        <w:fldChar w:fldCharType="begin"/>
      </w:r>
      <w:r w:rsidR="00692538" w:rsidRPr="005E4C9E">
        <w:rPr>
          <w:rFonts w:ascii="Times New Roman" w:hAnsi="Times New Roman" w:cs="Times New Roman"/>
          <w:sz w:val="28"/>
          <w:szCs w:val="28"/>
        </w:rPr>
        <w:instrText>HYPERLINK "https://zno.testportal.com.ua/registration" \t "_blank"</w:instrText>
      </w:r>
      <w:r w:rsidR="00834D07" w:rsidRPr="005E4C9E">
        <w:rPr>
          <w:rFonts w:ascii="Times New Roman" w:hAnsi="Times New Roman" w:cs="Times New Roman"/>
          <w:sz w:val="28"/>
          <w:szCs w:val="28"/>
        </w:rPr>
        <w:fldChar w:fldCharType="separate"/>
      </w:r>
      <w:r w:rsidRPr="005E4C9E">
        <w:rPr>
          <w:rStyle w:val="a3"/>
          <w:rFonts w:ascii="Times New Roman" w:hAnsi="Times New Roman" w:cs="Times New Roman"/>
          <w:color w:val="337AB7"/>
          <w:sz w:val="28"/>
          <w:szCs w:val="28"/>
        </w:rPr>
        <w:t>Зареєструватися</w:t>
      </w:r>
      <w:proofErr w:type="spellEnd"/>
      <w:r w:rsidR="00834D07" w:rsidRPr="005E4C9E">
        <w:rPr>
          <w:rFonts w:ascii="Times New Roman" w:hAnsi="Times New Roman" w:cs="Times New Roman"/>
          <w:sz w:val="28"/>
          <w:szCs w:val="28"/>
        </w:rPr>
        <w:fldChar w:fldCharType="end"/>
      </w:r>
      <w:r w:rsidRPr="005E4C9E">
        <w:rPr>
          <w:rStyle w:val="a6"/>
          <w:rFonts w:ascii="Times New Roman" w:hAnsi="Times New Roman" w:cs="Times New Roman"/>
          <w:sz w:val="28"/>
          <w:szCs w:val="28"/>
        </w:rPr>
        <w:t>»</w:t>
      </w:r>
      <w:r w:rsidRPr="005E4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розміщеним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до особи,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4C9E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2401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324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01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E4C9E">
        <w:rPr>
          <w:rFonts w:ascii="Times New Roman" w:hAnsi="Times New Roman" w:cs="Times New Roman"/>
          <w:sz w:val="28"/>
          <w:szCs w:val="28"/>
        </w:rPr>
        <w:t>.</w:t>
      </w:r>
    </w:p>
    <w:p w:rsidR="00C57766" w:rsidRPr="005E4C9E" w:rsidRDefault="00C57766" w:rsidP="00861748">
      <w:pPr>
        <w:pStyle w:val="a4"/>
        <w:jc w:val="both"/>
        <w:rPr>
          <w:sz w:val="28"/>
          <w:szCs w:val="28"/>
        </w:rPr>
      </w:pPr>
      <w:r w:rsidRPr="005E4C9E">
        <w:rPr>
          <w:rStyle w:val="a6"/>
          <w:sz w:val="28"/>
          <w:szCs w:val="28"/>
        </w:rPr>
        <w:t>! </w:t>
      </w:r>
      <w:r w:rsidRPr="005E4C9E">
        <w:rPr>
          <w:rStyle w:val="a7"/>
          <w:sz w:val="28"/>
          <w:szCs w:val="28"/>
        </w:rPr>
        <w:t xml:space="preserve">На </w:t>
      </w:r>
      <w:proofErr w:type="spellStart"/>
      <w:r w:rsidRPr="005E4C9E">
        <w:rPr>
          <w:rStyle w:val="a7"/>
          <w:sz w:val="28"/>
          <w:szCs w:val="28"/>
        </w:rPr>
        <w:t>копіях</w:t>
      </w:r>
      <w:proofErr w:type="spellEnd"/>
      <w:r w:rsidRPr="005E4C9E">
        <w:rPr>
          <w:rStyle w:val="a7"/>
          <w:sz w:val="28"/>
          <w:szCs w:val="28"/>
        </w:rPr>
        <w:t xml:space="preserve"> </w:t>
      </w:r>
      <w:proofErr w:type="spellStart"/>
      <w:r w:rsidRPr="005E4C9E">
        <w:rPr>
          <w:rStyle w:val="a7"/>
          <w:sz w:val="28"/>
          <w:szCs w:val="28"/>
        </w:rPr>
        <w:t>документів</w:t>
      </w:r>
      <w:proofErr w:type="spellEnd"/>
      <w:r w:rsidRPr="005E4C9E">
        <w:rPr>
          <w:rStyle w:val="a7"/>
          <w:sz w:val="28"/>
          <w:szCs w:val="28"/>
        </w:rPr>
        <w:t xml:space="preserve"> </w:t>
      </w:r>
      <w:proofErr w:type="spellStart"/>
      <w:r w:rsidRPr="005E4C9E">
        <w:rPr>
          <w:rStyle w:val="a7"/>
          <w:sz w:val="28"/>
          <w:szCs w:val="28"/>
        </w:rPr>
        <w:t>випускник</w:t>
      </w:r>
      <w:proofErr w:type="spellEnd"/>
      <w:r w:rsidRPr="005E4C9E">
        <w:rPr>
          <w:rStyle w:val="a7"/>
          <w:sz w:val="28"/>
          <w:szCs w:val="28"/>
        </w:rPr>
        <w:t xml:space="preserve"> </w:t>
      </w:r>
      <w:proofErr w:type="spellStart"/>
      <w:r w:rsidRPr="005E4C9E">
        <w:rPr>
          <w:rStyle w:val="a7"/>
          <w:sz w:val="28"/>
          <w:szCs w:val="28"/>
        </w:rPr>
        <w:t>має</w:t>
      </w:r>
      <w:proofErr w:type="spellEnd"/>
      <w:r w:rsidRPr="005E4C9E">
        <w:rPr>
          <w:rStyle w:val="a7"/>
          <w:sz w:val="28"/>
          <w:szCs w:val="28"/>
        </w:rPr>
        <w:t xml:space="preserve"> </w:t>
      </w:r>
      <w:proofErr w:type="spellStart"/>
      <w:r w:rsidRPr="005E4C9E">
        <w:rPr>
          <w:rStyle w:val="a7"/>
          <w:sz w:val="28"/>
          <w:szCs w:val="28"/>
        </w:rPr>
        <w:t>написати</w:t>
      </w:r>
      <w:proofErr w:type="spellEnd"/>
      <w:r w:rsidRPr="005E4C9E">
        <w:rPr>
          <w:rStyle w:val="a7"/>
          <w:sz w:val="28"/>
          <w:szCs w:val="28"/>
        </w:rPr>
        <w:t> </w:t>
      </w:r>
      <w:proofErr w:type="spellStart"/>
      <w:r w:rsidRPr="005E4C9E">
        <w:rPr>
          <w:rStyle w:val="a6"/>
          <w:i/>
          <w:iCs/>
          <w:sz w:val="28"/>
          <w:szCs w:val="28"/>
        </w:rPr>
        <w:t>Згідно</w:t>
      </w:r>
      <w:proofErr w:type="spellEnd"/>
      <w:r w:rsidRPr="005E4C9E">
        <w:rPr>
          <w:rStyle w:val="a6"/>
          <w:i/>
          <w:iCs/>
          <w:sz w:val="28"/>
          <w:szCs w:val="28"/>
        </w:rPr>
        <w:t xml:space="preserve"> </w:t>
      </w:r>
      <w:proofErr w:type="spellStart"/>
      <w:r w:rsidRPr="005E4C9E">
        <w:rPr>
          <w:rStyle w:val="a6"/>
          <w:i/>
          <w:iCs/>
          <w:sz w:val="28"/>
          <w:szCs w:val="28"/>
        </w:rPr>
        <w:t>з</w:t>
      </w:r>
      <w:proofErr w:type="spellEnd"/>
      <w:r w:rsidRPr="005E4C9E">
        <w:rPr>
          <w:rStyle w:val="a6"/>
          <w:i/>
          <w:iCs/>
          <w:sz w:val="28"/>
          <w:szCs w:val="28"/>
        </w:rPr>
        <w:t xml:space="preserve"> </w:t>
      </w:r>
      <w:proofErr w:type="spellStart"/>
      <w:r w:rsidRPr="005E4C9E">
        <w:rPr>
          <w:rStyle w:val="a6"/>
          <w:i/>
          <w:iCs/>
          <w:sz w:val="28"/>
          <w:szCs w:val="28"/>
        </w:rPr>
        <w:t>оригіналом</w:t>
      </w:r>
      <w:proofErr w:type="spellEnd"/>
      <w:r w:rsidRPr="005E4C9E">
        <w:rPr>
          <w:rStyle w:val="a7"/>
          <w:sz w:val="28"/>
          <w:szCs w:val="28"/>
        </w:rPr>
        <w:t xml:space="preserve"> (без лапок), </w:t>
      </w:r>
      <w:proofErr w:type="spellStart"/>
      <w:r w:rsidRPr="005E4C9E">
        <w:rPr>
          <w:rStyle w:val="a7"/>
          <w:sz w:val="28"/>
          <w:szCs w:val="28"/>
        </w:rPr>
        <w:t>поставити</w:t>
      </w:r>
      <w:proofErr w:type="spellEnd"/>
      <w:r w:rsidRPr="005E4C9E">
        <w:rPr>
          <w:rStyle w:val="a7"/>
          <w:sz w:val="28"/>
          <w:szCs w:val="28"/>
        </w:rPr>
        <w:t xml:space="preserve"> </w:t>
      </w:r>
      <w:proofErr w:type="spellStart"/>
      <w:proofErr w:type="gramStart"/>
      <w:r w:rsidRPr="005E4C9E">
        <w:rPr>
          <w:rStyle w:val="a7"/>
          <w:sz w:val="28"/>
          <w:szCs w:val="28"/>
        </w:rPr>
        <w:t>п</w:t>
      </w:r>
      <w:proofErr w:type="gramEnd"/>
      <w:r w:rsidRPr="005E4C9E">
        <w:rPr>
          <w:rStyle w:val="a7"/>
          <w:sz w:val="28"/>
          <w:szCs w:val="28"/>
        </w:rPr>
        <w:t>ідпис</w:t>
      </w:r>
      <w:proofErr w:type="spellEnd"/>
      <w:r w:rsidRPr="005E4C9E">
        <w:rPr>
          <w:rStyle w:val="a7"/>
          <w:sz w:val="28"/>
          <w:szCs w:val="28"/>
        </w:rPr>
        <w:t xml:space="preserve">, </w:t>
      </w:r>
      <w:proofErr w:type="spellStart"/>
      <w:r w:rsidRPr="005E4C9E">
        <w:rPr>
          <w:rStyle w:val="a7"/>
          <w:sz w:val="28"/>
          <w:szCs w:val="28"/>
        </w:rPr>
        <w:t>свої</w:t>
      </w:r>
      <w:proofErr w:type="spellEnd"/>
      <w:r w:rsidRPr="005E4C9E">
        <w:rPr>
          <w:rStyle w:val="a7"/>
          <w:sz w:val="28"/>
          <w:szCs w:val="28"/>
        </w:rPr>
        <w:t xml:space="preserve"> </w:t>
      </w:r>
      <w:proofErr w:type="spellStart"/>
      <w:r w:rsidRPr="005E4C9E">
        <w:rPr>
          <w:rStyle w:val="a7"/>
          <w:sz w:val="28"/>
          <w:szCs w:val="28"/>
        </w:rPr>
        <w:t>ініціали</w:t>
      </w:r>
      <w:proofErr w:type="spellEnd"/>
      <w:r w:rsidRPr="005E4C9E">
        <w:rPr>
          <w:rStyle w:val="a7"/>
          <w:sz w:val="28"/>
          <w:szCs w:val="28"/>
        </w:rPr>
        <w:t xml:space="preserve"> та </w:t>
      </w:r>
      <w:proofErr w:type="spellStart"/>
      <w:r w:rsidRPr="005E4C9E">
        <w:rPr>
          <w:rStyle w:val="a7"/>
          <w:sz w:val="28"/>
          <w:szCs w:val="28"/>
        </w:rPr>
        <w:t>прізвище</w:t>
      </w:r>
      <w:proofErr w:type="spellEnd"/>
      <w:r w:rsidRPr="005E4C9E">
        <w:rPr>
          <w:rStyle w:val="a7"/>
          <w:sz w:val="28"/>
          <w:szCs w:val="28"/>
        </w:rPr>
        <w:t xml:space="preserve">, дату </w:t>
      </w:r>
      <w:proofErr w:type="spellStart"/>
      <w:r w:rsidRPr="005E4C9E">
        <w:rPr>
          <w:rStyle w:val="a7"/>
          <w:sz w:val="28"/>
          <w:szCs w:val="28"/>
        </w:rPr>
        <w:t>засвідчення</w:t>
      </w:r>
      <w:proofErr w:type="spellEnd"/>
      <w:r w:rsidRPr="005E4C9E">
        <w:rPr>
          <w:rStyle w:val="a7"/>
          <w:sz w:val="28"/>
          <w:szCs w:val="28"/>
        </w:rPr>
        <w:t xml:space="preserve"> </w:t>
      </w:r>
      <w:proofErr w:type="spellStart"/>
      <w:r w:rsidRPr="005E4C9E">
        <w:rPr>
          <w:rStyle w:val="a7"/>
          <w:sz w:val="28"/>
          <w:szCs w:val="28"/>
        </w:rPr>
        <w:t>копії</w:t>
      </w:r>
      <w:proofErr w:type="spellEnd"/>
      <w:r w:rsidRPr="005E4C9E">
        <w:rPr>
          <w:rStyle w:val="a7"/>
          <w:sz w:val="28"/>
          <w:szCs w:val="28"/>
        </w:rPr>
        <w:t>.</w:t>
      </w:r>
    </w:p>
    <w:p w:rsidR="00C57766" w:rsidRPr="00EB550B" w:rsidRDefault="005E4C9E" w:rsidP="008617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50B">
        <w:rPr>
          <w:rStyle w:val="a6"/>
          <w:rFonts w:ascii="Times New Roman" w:hAnsi="Times New Roman" w:cs="Times New Roman"/>
          <w:sz w:val="28"/>
          <w:szCs w:val="28"/>
        </w:rPr>
        <w:lastRenderedPageBreak/>
        <w:t>Сформ</w:t>
      </w:r>
      <w:r w:rsidRPr="00EB550B">
        <w:rPr>
          <w:rStyle w:val="a6"/>
          <w:rFonts w:ascii="Times New Roman" w:hAnsi="Times New Roman" w:cs="Times New Roman"/>
          <w:sz w:val="28"/>
          <w:szCs w:val="28"/>
          <w:lang w:val="uk-UA"/>
        </w:rPr>
        <w:t>ований</w:t>
      </w:r>
      <w:proofErr w:type="spellEnd"/>
      <w:r w:rsidRPr="00EB550B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766" w:rsidRPr="00EB550B">
        <w:rPr>
          <w:rStyle w:val="a6"/>
          <w:rFonts w:ascii="Times New Roman" w:hAnsi="Times New Roman" w:cs="Times New Roman"/>
          <w:sz w:val="28"/>
          <w:szCs w:val="28"/>
        </w:rPr>
        <w:t xml:space="preserve"> комплект </w:t>
      </w:r>
      <w:proofErr w:type="spellStart"/>
      <w:r w:rsidR="00C57766" w:rsidRPr="00EB550B">
        <w:rPr>
          <w:rStyle w:val="a6"/>
          <w:rFonts w:ascii="Times New Roman" w:hAnsi="Times New Roman" w:cs="Times New Roman"/>
          <w:sz w:val="28"/>
          <w:szCs w:val="28"/>
        </w:rPr>
        <w:t>реєстрац</w:t>
      </w:r>
      <w:r w:rsidRPr="00EB550B">
        <w:rPr>
          <w:rStyle w:val="a6"/>
          <w:rFonts w:ascii="Times New Roman" w:hAnsi="Times New Roman" w:cs="Times New Roman"/>
          <w:sz w:val="28"/>
          <w:szCs w:val="28"/>
        </w:rPr>
        <w:t>ійних</w:t>
      </w:r>
      <w:proofErr w:type="spellEnd"/>
      <w:r w:rsidRPr="00EB550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0B">
        <w:rPr>
          <w:rStyle w:val="a6"/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B550B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B550B">
        <w:rPr>
          <w:rStyle w:val="a6"/>
          <w:rFonts w:ascii="Times New Roman" w:hAnsi="Times New Roman" w:cs="Times New Roman"/>
          <w:sz w:val="28"/>
          <w:szCs w:val="28"/>
        </w:rPr>
        <w:t>пода</w:t>
      </w:r>
      <w:proofErr w:type="spellStart"/>
      <w:r w:rsidRPr="00EB550B">
        <w:rPr>
          <w:rStyle w:val="a6"/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proofErr w:type="gramEnd"/>
      <w:r w:rsidRPr="00EB550B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766" w:rsidRPr="00EB550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766" w:rsidRPr="00EB550B">
        <w:rPr>
          <w:rStyle w:val="a6"/>
          <w:rFonts w:ascii="Times New Roman" w:hAnsi="Times New Roman" w:cs="Times New Roman"/>
          <w:sz w:val="28"/>
          <w:szCs w:val="28"/>
        </w:rPr>
        <w:t>особі</w:t>
      </w:r>
      <w:proofErr w:type="spellEnd"/>
      <w:r w:rsidR="00C57766" w:rsidRPr="00EB550B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766" w:rsidRPr="00EB550B">
        <w:rPr>
          <w:rStyle w:val="a6"/>
          <w:rFonts w:ascii="Times New Roman" w:hAnsi="Times New Roman" w:cs="Times New Roman"/>
          <w:sz w:val="28"/>
          <w:szCs w:val="28"/>
        </w:rPr>
        <w:t>відповідальній</w:t>
      </w:r>
      <w:proofErr w:type="spellEnd"/>
      <w:r w:rsidR="00C57766" w:rsidRPr="00EB550B">
        <w:rPr>
          <w:rStyle w:val="a6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57766" w:rsidRPr="00EB550B">
        <w:rPr>
          <w:rStyle w:val="a6"/>
          <w:rFonts w:ascii="Times New Roman" w:hAnsi="Times New Roman" w:cs="Times New Roman"/>
          <w:sz w:val="28"/>
          <w:szCs w:val="28"/>
        </w:rPr>
        <w:t>реєстра</w:t>
      </w:r>
      <w:r w:rsidRPr="00EB550B">
        <w:rPr>
          <w:rStyle w:val="a6"/>
          <w:rFonts w:ascii="Times New Roman" w:hAnsi="Times New Roman" w:cs="Times New Roman"/>
          <w:sz w:val="28"/>
          <w:szCs w:val="28"/>
        </w:rPr>
        <w:t>цію</w:t>
      </w:r>
      <w:proofErr w:type="spellEnd"/>
      <w:r w:rsidRPr="00EB550B">
        <w:rPr>
          <w:rStyle w:val="a6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550B">
        <w:rPr>
          <w:rStyle w:val="a6"/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B550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0B">
        <w:rPr>
          <w:rStyle w:val="a6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550B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EB550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Pr="00EB550B">
        <w:rPr>
          <w:rStyle w:val="a6"/>
          <w:rFonts w:ascii="Times New Roman" w:hAnsi="Times New Roman" w:cs="Times New Roman"/>
          <w:b w:val="0"/>
          <w:sz w:val="28"/>
          <w:szCs w:val="28"/>
        </w:rPr>
        <w:t>якому</w:t>
      </w:r>
      <w:proofErr w:type="spellEnd"/>
      <w:r w:rsidRPr="00EB550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766" w:rsidRPr="00EB550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57766" w:rsidRPr="00EB550B">
        <w:rPr>
          <w:rStyle w:val="a6"/>
          <w:rFonts w:ascii="Times New Roman" w:hAnsi="Times New Roman" w:cs="Times New Roman"/>
          <w:b w:val="0"/>
          <w:sz w:val="28"/>
          <w:szCs w:val="28"/>
        </w:rPr>
        <w:t>навчаєтеся</w:t>
      </w:r>
      <w:proofErr w:type="spellEnd"/>
      <w:r w:rsidRPr="00EB550B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випускник</w:t>
      </w:r>
      <w:r w:rsidR="00C57766" w:rsidRPr="00EB550B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F748AB" w:rsidRPr="00F748AB" w:rsidRDefault="00C57766" w:rsidP="00861748">
      <w:pPr>
        <w:pStyle w:val="t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proofErr w:type="spellStart"/>
      <w:proofErr w:type="gramStart"/>
      <w:r w:rsidRPr="005E4C9E">
        <w:rPr>
          <w:sz w:val="28"/>
          <w:szCs w:val="28"/>
        </w:rPr>
        <w:t>П</w:t>
      </w:r>
      <w:proofErr w:type="gramEnd"/>
      <w:r w:rsidRPr="005E4C9E">
        <w:rPr>
          <w:sz w:val="28"/>
          <w:szCs w:val="28"/>
        </w:rPr>
        <w:t>ісля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отримання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від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випускників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реєстраційних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документів</w:t>
      </w:r>
      <w:proofErr w:type="spellEnd"/>
      <w:r w:rsidRPr="005E4C9E">
        <w:rPr>
          <w:sz w:val="28"/>
          <w:szCs w:val="28"/>
        </w:rPr>
        <w:t xml:space="preserve"> заклад </w:t>
      </w:r>
      <w:proofErr w:type="spellStart"/>
      <w:r w:rsidRPr="005E4C9E">
        <w:rPr>
          <w:sz w:val="28"/>
          <w:szCs w:val="28"/>
        </w:rPr>
        <w:t>освіти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формує</w:t>
      </w:r>
      <w:proofErr w:type="spellEnd"/>
      <w:r w:rsidRPr="0032401F">
        <w:rPr>
          <w:color w:val="000000" w:themeColor="text1"/>
          <w:sz w:val="28"/>
          <w:szCs w:val="28"/>
        </w:rPr>
        <w:t> </w:t>
      </w:r>
      <w:hyperlink r:id="rId10" w:tgtFrame="_blank" w:history="1">
        <w:r w:rsidRPr="0032401F">
          <w:rPr>
            <w:rStyle w:val="a3"/>
            <w:color w:val="000000" w:themeColor="text1"/>
            <w:sz w:val="28"/>
            <w:szCs w:val="28"/>
          </w:rPr>
          <w:t xml:space="preserve">список </w:t>
        </w:r>
        <w:proofErr w:type="spellStart"/>
        <w:r w:rsidRPr="0032401F">
          <w:rPr>
            <w:rStyle w:val="a3"/>
            <w:color w:val="000000" w:themeColor="text1"/>
            <w:sz w:val="28"/>
            <w:szCs w:val="28"/>
          </w:rPr>
          <w:t>осіб</w:t>
        </w:r>
        <w:proofErr w:type="spellEnd"/>
      </w:hyperlink>
      <w:r w:rsidRPr="005E4C9E">
        <w:rPr>
          <w:sz w:val="28"/>
          <w:szCs w:val="28"/>
        </w:rPr>
        <w:t xml:space="preserve">, </w:t>
      </w:r>
      <w:proofErr w:type="spellStart"/>
      <w:r w:rsidRPr="005E4C9E">
        <w:rPr>
          <w:sz w:val="28"/>
          <w:szCs w:val="28"/>
        </w:rPr>
        <w:t>які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проходитимуть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державну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підсумкову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атестацію</w:t>
      </w:r>
      <w:proofErr w:type="spellEnd"/>
      <w:r w:rsidRPr="005E4C9E">
        <w:rPr>
          <w:sz w:val="28"/>
          <w:szCs w:val="28"/>
        </w:rPr>
        <w:t xml:space="preserve"> за </w:t>
      </w:r>
      <w:proofErr w:type="spellStart"/>
      <w:r w:rsidRPr="005E4C9E">
        <w:rPr>
          <w:sz w:val="28"/>
          <w:szCs w:val="28"/>
        </w:rPr>
        <w:t>освітній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рівень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повної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загальної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серед</w:t>
      </w:r>
      <w:r w:rsidR="00F748AB">
        <w:rPr>
          <w:sz w:val="28"/>
          <w:szCs w:val="28"/>
        </w:rPr>
        <w:t>ньої</w:t>
      </w:r>
      <w:proofErr w:type="spellEnd"/>
      <w:r w:rsidR="00F748AB">
        <w:rPr>
          <w:sz w:val="28"/>
          <w:szCs w:val="28"/>
        </w:rPr>
        <w:t xml:space="preserve"> </w:t>
      </w:r>
      <w:proofErr w:type="spellStart"/>
      <w:r w:rsidR="00F748AB">
        <w:rPr>
          <w:sz w:val="28"/>
          <w:szCs w:val="28"/>
        </w:rPr>
        <w:t>освіти</w:t>
      </w:r>
      <w:proofErr w:type="spellEnd"/>
      <w:r w:rsidR="00F748AB">
        <w:rPr>
          <w:sz w:val="28"/>
          <w:szCs w:val="28"/>
        </w:rPr>
        <w:t xml:space="preserve"> у </w:t>
      </w:r>
      <w:proofErr w:type="spellStart"/>
      <w:r w:rsidR="00F748AB">
        <w:rPr>
          <w:sz w:val="28"/>
          <w:szCs w:val="28"/>
        </w:rPr>
        <w:t>формі</w:t>
      </w:r>
      <w:proofErr w:type="spellEnd"/>
      <w:r w:rsidR="005D2FF1">
        <w:rPr>
          <w:sz w:val="28"/>
          <w:szCs w:val="28"/>
          <w:lang w:val="uk-UA"/>
        </w:rPr>
        <w:t xml:space="preserve"> </w:t>
      </w:r>
      <w:proofErr w:type="spellStart"/>
      <w:r w:rsidR="00F748AB">
        <w:rPr>
          <w:sz w:val="28"/>
          <w:szCs w:val="28"/>
        </w:rPr>
        <w:t>зовнішньог</w:t>
      </w:r>
      <w:proofErr w:type="spellEnd"/>
      <w:r w:rsidR="005D2FF1">
        <w:rPr>
          <w:sz w:val="28"/>
          <w:szCs w:val="28"/>
          <w:lang w:val="uk-UA"/>
        </w:rPr>
        <w:t xml:space="preserve">о </w:t>
      </w:r>
      <w:proofErr w:type="spellStart"/>
      <w:r w:rsidRPr="005E4C9E">
        <w:rPr>
          <w:sz w:val="28"/>
          <w:szCs w:val="28"/>
        </w:rPr>
        <w:t>оцінювання</w:t>
      </w:r>
      <w:proofErr w:type="spellEnd"/>
      <w:r w:rsidR="00420560">
        <w:rPr>
          <w:rStyle w:val="a7"/>
          <w:sz w:val="28"/>
          <w:szCs w:val="28"/>
          <w:lang w:val="uk-UA"/>
        </w:rPr>
        <w:t xml:space="preserve"> (зразок додається нижче). </w:t>
      </w:r>
      <w:r w:rsidRPr="00420560">
        <w:rPr>
          <w:sz w:val="28"/>
          <w:szCs w:val="28"/>
          <w:lang w:val="uk-UA"/>
        </w:rPr>
        <w:t>Засвідчений підписом керівника та печаткою закл</w:t>
      </w:r>
      <w:r w:rsidR="007E100E" w:rsidRPr="00420560">
        <w:rPr>
          <w:sz w:val="28"/>
          <w:szCs w:val="28"/>
          <w:lang w:val="uk-UA"/>
        </w:rPr>
        <w:t xml:space="preserve">аду освіти </w:t>
      </w:r>
      <w:r w:rsidRPr="00420560">
        <w:rPr>
          <w:sz w:val="28"/>
          <w:szCs w:val="28"/>
          <w:lang w:val="uk-UA"/>
        </w:rPr>
        <w:t xml:space="preserve"> </w:t>
      </w:r>
      <w:r w:rsidRPr="00420560">
        <w:rPr>
          <w:b/>
          <w:sz w:val="28"/>
          <w:szCs w:val="28"/>
          <w:lang w:val="uk-UA"/>
        </w:rPr>
        <w:t>список учнів і комплекти реєстраційних документів треба надіслати не пізніше ніж 19 б</w:t>
      </w:r>
      <w:r w:rsidR="00EB550B" w:rsidRPr="00420560">
        <w:rPr>
          <w:b/>
          <w:sz w:val="28"/>
          <w:szCs w:val="28"/>
          <w:lang w:val="uk-UA"/>
        </w:rPr>
        <w:t xml:space="preserve">ерезня 2018 року до </w:t>
      </w:r>
      <w:r w:rsidR="00EB550B" w:rsidRPr="0032401F">
        <w:rPr>
          <w:b/>
          <w:sz w:val="28"/>
          <w:szCs w:val="28"/>
          <w:lang w:val="uk-UA"/>
        </w:rPr>
        <w:t>Дніпропетровського</w:t>
      </w:r>
      <w:r w:rsidRPr="00420560">
        <w:rPr>
          <w:b/>
          <w:sz w:val="28"/>
          <w:szCs w:val="28"/>
          <w:lang w:val="uk-UA"/>
        </w:rPr>
        <w:t xml:space="preserve"> регіонального центру оцінювання якості освіти</w:t>
      </w:r>
      <w:r w:rsidR="00F748AB">
        <w:rPr>
          <w:rFonts w:ascii="Arial" w:hAnsi="Arial" w:cs="Arial"/>
          <w:color w:val="2A2928"/>
          <w:lang w:val="uk-UA"/>
        </w:rPr>
        <w:t>.</w:t>
      </w:r>
    </w:p>
    <w:p w:rsidR="004B030E" w:rsidRDefault="004B030E" w:rsidP="00F748AB">
      <w:pPr>
        <w:pStyle w:val="tl"/>
        <w:shd w:val="clear" w:color="auto" w:fill="FFFFFF"/>
        <w:spacing w:before="0" w:beforeAutospacing="0" w:after="0" w:afterAutospacing="0" w:line="360" w:lineRule="atLeast"/>
        <w:rPr>
          <w:color w:val="2A2928"/>
          <w:lang w:val="uk-UA"/>
        </w:rPr>
      </w:pPr>
    </w:p>
    <w:p w:rsidR="007E100E" w:rsidRPr="00F748AB" w:rsidRDefault="007E100E" w:rsidP="00F748AB">
      <w:pPr>
        <w:pStyle w:val="tl"/>
        <w:shd w:val="clear" w:color="auto" w:fill="FFFFFF"/>
        <w:spacing w:before="0" w:beforeAutospacing="0" w:after="0" w:afterAutospacing="0" w:line="360" w:lineRule="atLeast"/>
        <w:rPr>
          <w:color w:val="2A2928"/>
          <w:lang w:val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768"/>
        <w:gridCol w:w="4732"/>
      </w:tblGrid>
      <w:tr w:rsidR="00F748AB" w:rsidRPr="00F748AB" w:rsidTr="00F748AB">
        <w:trPr>
          <w:tblCellSpacing w:w="22" w:type="dxa"/>
          <w:jc w:val="center"/>
        </w:trPr>
        <w:tc>
          <w:tcPr>
            <w:tcW w:w="2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355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37"/>
            </w:tblGrid>
            <w:tr w:rsidR="00F748AB" w:rsidRPr="00F748AB">
              <w:trPr>
                <w:tblCellSpacing w:w="22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48AB" w:rsidRPr="00F748AB" w:rsidRDefault="00F748AB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proofErr w:type="spellStart"/>
                  <w:r w:rsidRPr="00F748AB">
                    <w:t>Кутовий</w:t>
                  </w:r>
                  <w:proofErr w:type="spellEnd"/>
                  <w:r w:rsidRPr="00F748AB">
                    <w:t xml:space="preserve"> штамп</w:t>
                  </w:r>
                  <w:r w:rsidRPr="00F748AB">
                    <w:br/>
                  </w:r>
                  <w:hyperlink r:id="rId11" w:tgtFrame="_top" w:history="1">
                    <w:r w:rsidRPr="00F748AB">
                      <w:rPr>
                        <w:rStyle w:val="a3"/>
                        <w:color w:val="008000"/>
                      </w:rPr>
                      <w:t xml:space="preserve">закладу </w:t>
                    </w:r>
                    <w:proofErr w:type="spellStart"/>
                    <w:r w:rsidRPr="00F748AB">
                      <w:rPr>
                        <w:rStyle w:val="a3"/>
                        <w:color w:val="008000"/>
                      </w:rPr>
                      <w:t>освіти</w:t>
                    </w:r>
                    <w:proofErr w:type="spellEnd"/>
                  </w:hyperlink>
                </w:p>
              </w:tc>
            </w:tr>
          </w:tbl>
          <w:p w:rsidR="00F748AB" w:rsidRPr="00F748AB" w:rsidRDefault="00F748AB">
            <w:pPr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F748AB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br w:type="textWrapping" w:clear="all"/>
            </w:r>
          </w:p>
          <w:p w:rsidR="00F748AB" w:rsidRPr="00F748AB" w:rsidRDefault="00F748AB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F748AB">
              <w:rPr>
                <w:rStyle w:val="fs2"/>
                <w:i/>
                <w:iCs/>
                <w:color w:val="2A2928"/>
              </w:rPr>
              <w:t>(</w:t>
            </w:r>
            <w:proofErr w:type="gramStart"/>
            <w:r w:rsidRPr="00F748AB">
              <w:rPr>
                <w:rStyle w:val="fs2"/>
                <w:i/>
                <w:iCs/>
                <w:color w:val="2A2928"/>
              </w:rPr>
              <w:t>у</w:t>
            </w:r>
            <w:proofErr w:type="gramEnd"/>
            <w:r w:rsidRPr="00F748AB">
              <w:rPr>
                <w:rStyle w:val="fs2"/>
                <w:i/>
                <w:iCs/>
                <w:color w:val="2A2928"/>
              </w:rPr>
              <w:t xml:space="preserve"> </w:t>
            </w:r>
            <w:proofErr w:type="spellStart"/>
            <w:proofErr w:type="gramStart"/>
            <w:r w:rsidRPr="00F748AB">
              <w:rPr>
                <w:rStyle w:val="fs2"/>
                <w:i/>
                <w:iCs/>
                <w:color w:val="2A2928"/>
              </w:rPr>
              <w:t>раз</w:t>
            </w:r>
            <w:proofErr w:type="gramEnd"/>
            <w:r w:rsidRPr="00F748AB">
              <w:rPr>
                <w:rStyle w:val="fs2"/>
                <w:i/>
                <w:iCs/>
                <w:color w:val="2A2928"/>
              </w:rPr>
              <w:t>і</w:t>
            </w:r>
            <w:proofErr w:type="spellEnd"/>
            <w:r w:rsidRPr="00F748AB">
              <w:rPr>
                <w:rStyle w:val="fs2"/>
                <w:i/>
                <w:iCs/>
                <w:color w:val="2A2928"/>
              </w:rPr>
              <w:t xml:space="preserve"> </w:t>
            </w:r>
            <w:proofErr w:type="spellStart"/>
            <w:r w:rsidRPr="00F748AB">
              <w:rPr>
                <w:rStyle w:val="fs2"/>
                <w:i/>
                <w:iCs/>
                <w:color w:val="2A2928"/>
              </w:rPr>
              <w:t>відсутності</w:t>
            </w:r>
            <w:proofErr w:type="spellEnd"/>
            <w:r w:rsidRPr="00F748AB">
              <w:rPr>
                <w:rStyle w:val="fs2"/>
                <w:i/>
                <w:iCs/>
                <w:color w:val="2A2928"/>
              </w:rPr>
              <w:t xml:space="preserve"> в</w:t>
            </w:r>
            <w:r w:rsidRPr="00F748AB">
              <w:rPr>
                <w:color w:val="2A2928"/>
              </w:rPr>
              <w:t> </w:t>
            </w:r>
            <w:proofErr w:type="spellStart"/>
            <w:r w:rsidR="00834D07" w:rsidRPr="00F748AB">
              <w:rPr>
                <w:i/>
                <w:iCs/>
                <w:color w:val="2A2928"/>
              </w:rPr>
              <w:fldChar w:fldCharType="begin"/>
            </w:r>
            <w:r w:rsidRPr="00F748AB">
              <w:rPr>
                <w:i/>
                <w:iCs/>
                <w:color w:val="2A2928"/>
              </w:rPr>
              <w:instrText xml:space="preserve"> HYPERLINK "http://search.ligazakon.ua/l_doc2.nsf/link1/RE31342.html" \t "_top" </w:instrText>
            </w:r>
            <w:r w:rsidR="00834D07" w:rsidRPr="00F748AB">
              <w:rPr>
                <w:i/>
                <w:iCs/>
                <w:color w:val="2A2928"/>
              </w:rPr>
              <w:fldChar w:fldCharType="separate"/>
            </w:r>
            <w:r w:rsidRPr="00F748AB">
              <w:rPr>
                <w:rStyle w:val="fs2"/>
                <w:i/>
                <w:iCs/>
                <w:color w:val="008000"/>
              </w:rPr>
              <w:t>закладі</w:t>
            </w:r>
            <w:proofErr w:type="spellEnd"/>
            <w:r w:rsidRPr="00F748AB">
              <w:rPr>
                <w:rStyle w:val="fs2"/>
                <w:i/>
                <w:iCs/>
                <w:color w:val="008000"/>
              </w:rPr>
              <w:t xml:space="preserve"> </w:t>
            </w:r>
            <w:proofErr w:type="spellStart"/>
            <w:r w:rsidRPr="00F748AB">
              <w:rPr>
                <w:rStyle w:val="fs2"/>
                <w:i/>
                <w:iCs/>
                <w:color w:val="008000"/>
              </w:rPr>
              <w:t>освіти</w:t>
            </w:r>
            <w:proofErr w:type="spellEnd"/>
            <w:r w:rsidR="00834D07" w:rsidRPr="00F748AB">
              <w:rPr>
                <w:i/>
                <w:iCs/>
                <w:color w:val="2A2928"/>
              </w:rPr>
              <w:fldChar w:fldCharType="end"/>
            </w:r>
            <w:r w:rsidRPr="00F748AB">
              <w:rPr>
                <w:i/>
                <w:iCs/>
                <w:color w:val="2A2928"/>
              </w:rPr>
              <w:t> </w:t>
            </w:r>
            <w:proofErr w:type="spellStart"/>
            <w:r w:rsidRPr="00F748AB">
              <w:rPr>
                <w:rStyle w:val="fs2"/>
                <w:i/>
                <w:iCs/>
                <w:color w:val="2A2928"/>
              </w:rPr>
              <w:t>кутового</w:t>
            </w:r>
            <w:proofErr w:type="spellEnd"/>
            <w:r w:rsidRPr="00F748AB">
              <w:rPr>
                <w:i/>
                <w:iCs/>
                <w:color w:val="2A2928"/>
              </w:rPr>
              <w:br/>
            </w:r>
            <w:r w:rsidRPr="00F748AB">
              <w:rPr>
                <w:rStyle w:val="fs2"/>
                <w:i/>
                <w:iCs/>
                <w:color w:val="2A2928"/>
              </w:rPr>
              <w:t xml:space="preserve">штампа список </w:t>
            </w:r>
            <w:proofErr w:type="spellStart"/>
            <w:r w:rsidRPr="00F748AB">
              <w:rPr>
                <w:rStyle w:val="fs2"/>
                <w:i/>
                <w:iCs/>
                <w:color w:val="2A2928"/>
              </w:rPr>
              <w:t>оформлюється</w:t>
            </w:r>
            <w:proofErr w:type="spellEnd"/>
            <w:r w:rsidRPr="00F748AB">
              <w:rPr>
                <w:rStyle w:val="fs2"/>
                <w:i/>
                <w:iCs/>
                <w:color w:val="2A2928"/>
              </w:rPr>
              <w:t xml:space="preserve"> на </w:t>
            </w:r>
            <w:proofErr w:type="spellStart"/>
            <w:r w:rsidRPr="00F748AB">
              <w:rPr>
                <w:rStyle w:val="fs2"/>
                <w:i/>
                <w:iCs/>
                <w:color w:val="2A2928"/>
              </w:rPr>
              <w:t>офіційному</w:t>
            </w:r>
            <w:proofErr w:type="spellEnd"/>
            <w:r w:rsidRPr="00F748AB">
              <w:rPr>
                <w:rStyle w:val="fs2"/>
                <w:i/>
                <w:iCs/>
                <w:color w:val="2A2928"/>
              </w:rPr>
              <w:t xml:space="preserve"> бланку)</w:t>
            </w:r>
          </w:p>
        </w:tc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F748AB">
              <w:rPr>
                <w:color w:val="2A2928"/>
              </w:rPr>
              <w:t>____________________________</w:t>
            </w:r>
            <w:r w:rsidRPr="00F748AB">
              <w:rPr>
                <w:color w:val="2A2928"/>
              </w:rPr>
              <w:br/>
            </w:r>
            <w:proofErr w:type="spellStart"/>
            <w:r w:rsidRPr="00F748AB">
              <w:rPr>
                <w:rStyle w:val="fs2"/>
                <w:color w:val="2A2928"/>
              </w:rPr>
              <w:t>регіональний</w:t>
            </w:r>
            <w:proofErr w:type="spellEnd"/>
            <w:r w:rsidRPr="00F748AB">
              <w:rPr>
                <w:rStyle w:val="fs2"/>
                <w:color w:val="2A2928"/>
              </w:rPr>
              <w:t xml:space="preserve"> центр </w:t>
            </w:r>
            <w:proofErr w:type="spellStart"/>
            <w:r w:rsidRPr="00F748AB">
              <w:rPr>
                <w:rStyle w:val="fs2"/>
                <w:color w:val="2A2928"/>
              </w:rPr>
              <w:t>оцінювання</w:t>
            </w:r>
            <w:proofErr w:type="spellEnd"/>
            <w:r w:rsidRPr="00F748AB">
              <w:rPr>
                <w:color w:val="2A2928"/>
              </w:rPr>
              <w:br/>
            </w:r>
            <w:proofErr w:type="spellStart"/>
            <w:r w:rsidRPr="00F748AB">
              <w:rPr>
                <w:rStyle w:val="fs2"/>
                <w:color w:val="2A2928"/>
              </w:rPr>
              <w:t>якості</w:t>
            </w:r>
            <w:proofErr w:type="spellEnd"/>
            <w:r w:rsidRPr="00F748AB">
              <w:rPr>
                <w:rStyle w:val="fs2"/>
                <w:color w:val="2A2928"/>
              </w:rPr>
              <w:t xml:space="preserve"> </w:t>
            </w:r>
            <w:proofErr w:type="spellStart"/>
            <w:r w:rsidRPr="00F748AB">
              <w:rPr>
                <w:rStyle w:val="fs2"/>
                <w:color w:val="2A2928"/>
              </w:rPr>
              <w:t>освіти</w:t>
            </w:r>
            <w:proofErr w:type="spellEnd"/>
          </w:p>
        </w:tc>
      </w:tr>
    </w:tbl>
    <w:p w:rsidR="00F748AB" w:rsidRPr="00F748AB" w:rsidRDefault="00F748AB" w:rsidP="00F748AB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</w:pPr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СПИСОК</w:t>
      </w:r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br/>
      </w:r>
      <w:proofErr w:type="spellStart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осіб</w:t>
      </w:r>
      <w:proofErr w:type="spellEnd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 xml:space="preserve">, </w:t>
      </w:r>
      <w:proofErr w:type="spellStart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які</w:t>
      </w:r>
      <w:proofErr w:type="spellEnd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проходитимуть</w:t>
      </w:r>
      <w:proofErr w:type="spellEnd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державну</w:t>
      </w:r>
      <w:proofErr w:type="spellEnd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 xml:space="preserve"> </w:t>
      </w:r>
      <w:proofErr w:type="spellStart"/>
      <w:proofErr w:type="gramStart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п</w:t>
      </w:r>
      <w:proofErr w:type="gramEnd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ідсумкову</w:t>
      </w:r>
      <w:proofErr w:type="spellEnd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атестацію</w:t>
      </w:r>
      <w:proofErr w:type="spellEnd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 xml:space="preserve"> за </w:t>
      </w:r>
      <w:proofErr w:type="spellStart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освітній</w:t>
      </w:r>
      <w:proofErr w:type="spellEnd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рівень</w:t>
      </w:r>
      <w:proofErr w:type="spellEnd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повної</w:t>
      </w:r>
      <w:proofErr w:type="spellEnd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загальної</w:t>
      </w:r>
      <w:proofErr w:type="spellEnd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середньої</w:t>
      </w:r>
      <w:proofErr w:type="spellEnd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освіти</w:t>
      </w:r>
      <w:proofErr w:type="spellEnd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 xml:space="preserve"> у </w:t>
      </w:r>
      <w:proofErr w:type="spellStart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формі</w:t>
      </w:r>
      <w:proofErr w:type="spellEnd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зовнішнього</w:t>
      </w:r>
      <w:proofErr w:type="spellEnd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незалежного</w:t>
      </w:r>
      <w:proofErr w:type="spellEnd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Pr="00F748AB"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>оцінювання</w:t>
      </w:r>
      <w:proofErr w:type="spellEnd"/>
    </w:p>
    <w:p w:rsidR="00F748AB" w:rsidRPr="00F748AB" w:rsidRDefault="00F748AB" w:rsidP="00F748AB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</w:rPr>
      </w:pPr>
      <w:r w:rsidRPr="00F748AB">
        <w:rPr>
          <w:b/>
          <w:bCs/>
          <w:color w:val="2A2928"/>
          <w:u w:val="single"/>
        </w:rPr>
        <w:t>_____________________________________________________________________________________</w:t>
      </w:r>
      <w:r w:rsidRPr="00F748AB">
        <w:rPr>
          <w:b/>
          <w:bCs/>
          <w:color w:val="2A2928"/>
          <w:u w:val="single"/>
        </w:rPr>
        <w:br/>
        <w:t>_____________________________________________________________________________________</w:t>
      </w:r>
      <w:r w:rsidRPr="00F748AB">
        <w:rPr>
          <w:b/>
          <w:bCs/>
          <w:color w:val="2A2928"/>
          <w:u w:val="single"/>
        </w:rPr>
        <w:br/>
      </w:r>
      <w:r w:rsidRPr="00F748AB">
        <w:rPr>
          <w:rStyle w:val="fs2"/>
          <w:color w:val="2A2928"/>
        </w:rPr>
        <w:t>(</w:t>
      </w:r>
      <w:proofErr w:type="spellStart"/>
      <w:r w:rsidRPr="00F748AB">
        <w:rPr>
          <w:rStyle w:val="fs2"/>
          <w:color w:val="2A2928"/>
        </w:rPr>
        <w:t>найменування</w:t>
      </w:r>
      <w:proofErr w:type="spellEnd"/>
      <w:r w:rsidRPr="00F748AB">
        <w:rPr>
          <w:color w:val="2A2928"/>
        </w:rPr>
        <w:t> </w:t>
      </w:r>
      <w:hyperlink r:id="rId12" w:tgtFrame="_top" w:history="1">
        <w:r w:rsidRPr="00F748AB">
          <w:rPr>
            <w:rStyle w:val="fs2"/>
            <w:color w:val="008000"/>
          </w:rPr>
          <w:t xml:space="preserve">закладу </w:t>
        </w:r>
        <w:proofErr w:type="spellStart"/>
        <w:r w:rsidRPr="00F748AB">
          <w:rPr>
            <w:rStyle w:val="fs2"/>
            <w:color w:val="008000"/>
          </w:rPr>
          <w:t>освіти</w:t>
        </w:r>
        <w:proofErr w:type="spellEnd"/>
      </w:hyperlink>
      <w:r w:rsidRPr="00F748AB">
        <w:rPr>
          <w:rStyle w:val="fs2"/>
          <w:color w:val="2A2928"/>
        </w:rPr>
        <w:t>)</w:t>
      </w:r>
    </w:p>
    <w:p w:rsidR="00F748AB" w:rsidRPr="00F748AB" w:rsidRDefault="00834D07" w:rsidP="00F748AB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hyperlink r:id="rId13" w:tgtFrame="_top" w:history="1">
        <w:r w:rsidR="00F748AB" w:rsidRPr="00F748AB">
          <w:rPr>
            <w:rStyle w:val="a3"/>
            <w:color w:val="008000"/>
          </w:rPr>
          <w:t xml:space="preserve">Тип закладу </w:t>
        </w:r>
        <w:proofErr w:type="spellStart"/>
        <w:r w:rsidR="00F748AB" w:rsidRPr="00F748AB">
          <w:rPr>
            <w:rStyle w:val="a3"/>
            <w:color w:val="008000"/>
          </w:rPr>
          <w:t>освіти</w:t>
        </w:r>
        <w:proofErr w:type="spellEnd"/>
        <w:r w:rsidR="00F748AB" w:rsidRPr="00F748AB">
          <w:rPr>
            <w:rStyle w:val="a3"/>
            <w:color w:val="008000"/>
          </w:rPr>
          <w:t xml:space="preserve"> </w:t>
        </w:r>
        <w:proofErr w:type="spellStart"/>
        <w:r w:rsidR="00F748AB" w:rsidRPr="00F748AB">
          <w:rPr>
            <w:rStyle w:val="a3"/>
            <w:color w:val="008000"/>
          </w:rPr>
          <w:t>системи</w:t>
        </w:r>
        <w:proofErr w:type="spellEnd"/>
        <w:r w:rsidR="00F748AB" w:rsidRPr="00F748AB">
          <w:rPr>
            <w:rStyle w:val="a3"/>
            <w:color w:val="008000"/>
          </w:rPr>
          <w:t xml:space="preserve"> </w:t>
        </w:r>
        <w:proofErr w:type="spellStart"/>
        <w:r w:rsidR="00F748AB" w:rsidRPr="00F748AB">
          <w:rPr>
            <w:rStyle w:val="a3"/>
            <w:color w:val="008000"/>
          </w:rPr>
          <w:t>загальної</w:t>
        </w:r>
        <w:proofErr w:type="spellEnd"/>
        <w:r w:rsidR="00F748AB" w:rsidRPr="00F748AB">
          <w:rPr>
            <w:rStyle w:val="a3"/>
            <w:color w:val="008000"/>
          </w:rPr>
          <w:t xml:space="preserve"> </w:t>
        </w:r>
        <w:proofErr w:type="spellStart"/>
        <w:r w:rsidR="00F748AB" w:rsidRPr="00F748AB">
          <w:rPr>
            <w:rStyle w:val="a3"/>
            <w:color w:val="008000"/>
          </w:rPr>
          <w:t>середньої</w:t>
        </w:r>
        <w:proofErr w:type="spellEnd"/>
        <w:r w:rsidR="00F748AB" w:rsidRPr="00F748AB">
          <w:rPr>
            <w:rStyle w:val="a3"/>
            <w:color w:val="008000"/>
          </w:rPr>
          <w:t xml:space="preserve"> </w:t>
        </w:r>
        <w:proofErr w:type="spellStart"/>
        <w:r w:rsidR="00F748AB" w:rsidRPr="00F748AB">
          <w:rPr>
            <w:rStyle w:val="a3"/>
            <w:color w:val="008000"/>
          </w:rPr>
          <w:t>освіти</w:t>
        </w:r>
        <w:proofErr w:type="spellEnd"/>
        <w:r w:rsidR="00F748AB" w:rsidRPr="00F748AB">
          <w:rPr>
            <w:rStyle w:val="a3"/>
            <w:color w:val="008000"/>
          </w:rPr>
          <w:t xml:space="preserve"> (</w:t>
        </w:r>
        <w:proofErr w:type="spellStart"/>
        <w:r w:rsidR="00F748AB" w:rsidRPr="00F748AB">
          <w:rPr>
            <w:rStyle w:val="a3"/>
            <w:color w:val="008000"/>
          </w:rPr>
          <w:t>вказати</w:t>
        </w:r>
        <w:proofErr w:type="spellEnd"/>
        <w:r w:rsidR="00F748AB" w:rsidRPr="00F748AB">
          <w:rPr>
            <w:rStyle w:val="a3"/>
            <w:color w:val="008000"/>
          </w:rPr>
          <w:t xml:space="preserve"> </w:t>
        </w:r>
        <w:proofErr w:type="spellStart"/>
        <w:r w:rsidR="00F748AB" w:rsidRPr="00F748AB">
          <w:rPr>
            <w:rStyle w:val="a3"/>
            <w:color w:val="008000"/>
          </w:rPr>
          <w:t>потрібне</w:t>
        </w:r>
        <w:proofErr w:type="spellEnd"/>
        <w:r w:rsidR="00F748AB" w:rsidRPr="00F748AB">
          <w:rPr>
            <w:rStyle w:val="a3"/>
            <w:color w:val="008000"/>
          </w:rPr>
          <w:t>):</w:t>
        </w:r>
      </w:hyperlink>
    </w:p>
    <w:p w:rsidR="00F748AB" w:rsidRPr="00F748AB" w:rsidRDefault="00834D07" w:rsidP="00F748AB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hyperlink r:id="rId14" w:tgtFrame="_top" w:history="1">
        <w:r w:rsidR="00F748AB" w:rsidRPr="00F748AB">
          <w:rPr>
            <w:noProof/>
            <w:color w:val="008000"/>
          </w:rPr>
          <w:drawing>
            <wp:inline distT="0" distB="0" distL="0" distR="0">
              <wp:extent cx="228600" cy="228600"/>
              <wp:effectExtent l="19050" t="0" r="0" b="0"/>
              <wp:docPr id="2" name="Рисунок 3" descr="http://search.ligazakon.ua/l_flib1.nsf/LookupFiles/RE29986_IMG_008.GIF/$file/RE29986_IMG_008.GIF">
                <a:hlinkClick xmlns:a="http://schemas.openxmlformats.org/drawingml/2006/main" r:id="rId13" tgtFrame="&quot;_top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search.ligazakon.ua/l_flib1.nsf/LookupFiles/RE29986_IMG_008.GIF/$file/RE29986_IMG_008.GIF">
                        <a:hlinkClick r:id="rId13" tgtFrame="&quot;_top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748AB" w:rsidRPr="00F748AB">
          <w:rPr>
            <w:rStyle w:val="a3"/>
            <w:color w:val="008000"/>
          </w:rPr>
          <w:t xml:space="preserve"> заклад </w:t>
        </w:r>
        <w:proofErr w:type="spellStart"/>
        <w:r w:rsidR="00F748AB" w:rsidRPr="00F748AB">
          <w:rPr>
            <w:rStyle w:val="a3"/>
            <w:color w:val="008000"/>
          </w:rPr>
          <w:t>професійної</w:t>
        </w:r>
        <w:proofErr w:type="spellEnd"/>
        <w:r w:rsidR="00F748AB" w:rsidRPr="00F748AB">
          <w:rPr>
            <w:rStyle w:val="a3"/>
            <w:color w:val="008000"/>
          </w:rPr>
          <w:t xml:space="preserve"> (</w:t>
        </w:r>
        <w:proofErr w:type="spellStart"/>
        <w:r w:rsidR="00F748AB" w:rsidRPr="00F748AB">
          <w:rPr>
            <w:rStyle w:val="a3"/>
            <w:color w:val="008000"/>
          </w:rPr>
          <w:t>професійно-технічної</w:t>
        </w:r>
        <w:proofErr w:type="spellEnd"/>
        <w:r w:rsidR="00F748AB" w:rsidRPr="00F748AB">
          <w:rPr>
            <w:rStyle w:val="a3"/>
            <w:color w:val="008000"/>
          </w:rPr>
          <w:t xml:space="preserve">) </w:t>
        </w:r>
        <w:proofErr w:type="spellStart"/>
        <w:r w:rsidR="00F748AB" w:rsidRPr="00F748AB">
          <w:rPr>
            <w:rStyle w:val="a3"/>
            <w:color w:val="008000"/>
          </w:rPr>
          <w:t>освіти</w:t>
        </w:r>
        <w:proofErr w:type="spellEnd"/>
      </w:hyperlink>
    </w:p>
    <w:p w:rsidR="00F748AB" w:rsidRPr="00F748AB" w:rsidRDefault="00834D07" w:rsidP="00F748AB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hyperlink r:id="rId16" w:tgtFrame="_top" w:history="1">
        <w:r w:rsidR="00F748AB" w:rsidRPr="00F748AB">
          <w:rPr>
            <w:noProof/>
            <w:color w:val="008000"/>
          </w:rPr>
          <w:drawing>
            <wp:inline distT="0" distB="0" distL="0" distR="0">
              <wp:extent cx="228600" cy="228600"/>
              <wp:effectExtent l="19050" t="0" r="0" b="0"/>
              <wp:docPr id="4" name="Рисунок 4" descr="http://search.ligazakon.ua/l_flib1.nsf/LookupFiles/RE29986_IMG_008.GIF/$file/RE29986_IMG_008.GIF">
                <a:hlinkClick xmlns:a="http://schemas.openxmlformats.org/drawingml/2006/main" r:id="rId13" tgtFrame="&quot;_top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search.ligazakon.ua/l_flib1.nsf/LookupFiles/RE29986_IMG_008.GIF/$file/RE29986_IMG_008.GIF">
                        <a:hlinkClick r:id="rId13" tgtFrame="&quot;_top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748AB" w:rsidRPr="00F748AB">
          <w:rPr>
            <w:rStyle w:val="a3"/>
            <w:color w:val="008000"/>
          </w:rPr>
          <w:t xml:space="preserve"> заклад </w:t>
        </w:r>
        <w:proofErr w:type="spellStart"/>
        <w:r w:rsidR="00F748AB" w:rsidRPr="00F748AB">
          <w:rPr>
            <w:rStyle w:val="a3"/>
            <w:color w:val="008000"/>
          </w:rPr>
          <w:t>вищої</w:t>
        </w:r>
        <w:proofErr w:type="spellEnd"/>
        <w:r w:rsidR="00F748AB" w:rsidRPr="00F748AB">
          <w:rPr>
            <w:rStyle w:val="a3"/>
            <w:color w:val="008000"/>
          </w:rPr>
          <w:t xml:space="preserve"> </w:t>
        </w:r>
        <w:proofErr w:type="spellStart"/>
        <w:r w:rsidR="00F748AB" w:rsidRPr="00F748AB">
          <w:rPr>
            <w:rStyle w:val="a3"/>
            <w:color w:val="008000"/>
          </w:rPr>
          <w:t>освіти</w:t>
        </w:r>
        <w:proofErr w:type="spellEnd"/>
      </w:hyperlink>
    </w:p>
    <w:p w:rsidR="00F748AB" w:rsidRDefault="00834D07" w:rsidP="00F748AB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lang w:val="uk-UA"/>
        </w:rPr>
      </w:pPr>
      <w:hyperlink r:id="rId17" w:tgtFrame="_top" w:history="1">
        <w:r w:rsidR="00F748AB" w:rsidRPr="00F748AB">
          <w:rPr>
            <w:noProof/>
            <w:color w:val="008000"/>
          </w:rPr>
          <w:drawing>
            <wp:inline distT="0" distB="0" distL="0" distR="0">
              <wp:extent cx="228600" cy="228600"/>
              <wp:effectExtent l="19050" t="0" r="0" b="0"/>
              <wp:docPr id="5" name="Рисунок 5" descr="http://search.ligazakon.ua/l_flib1.nsf/LookupFiles/RE29986_IMG_008.GIF/$file/RE29986_IMG_008.GIF">
                <a:hlinkClick xmlns:a="http://schemas.openxmlformats.org/drawingml/2006/main" r:id="rId13" tgtFrame="&quot;_top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search.ligazakon.ua/l_flib1.nsf/LookupFiles/RE29986_IMG_008.GIF/$file/RE29986_IMG_008.GIF">
                        <a:hlinkClick r:id="rId13" tgtFrame="&quot;_top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748AB" w:rsidRPr="00F748AB">
          <w:rPr>
            <w:rStyle w:val="a3"/>
            <w:color w:val="008000"/>
          </w:rPr>
          <w:t xml:space="preserve"> заклад </w:t>
        </w:r>
        <w:proofErr w:type="spellStart"/>
        <w:r w:rsidR="00F748AB" w:rsidRPr="00F748AB">
          <w:rPr>
            <w:rStyle w:val="a3"/>
            <w:color w:val="008000"/>
          </w:rPr>
          <w:t>загальної</w:t>
        </w:r>
        <w:proofErr w:type="spellEnd"/>
        <w:r w:rsidR="00F748AB" w:rsidRPr="00F748AB">
          <w:rPr>
            <w:rStyle w:val="a3"/>
            <w:color w:val="008000"/>
          </w:rPr>
          <w:t xml:space="preserve"> </w:t>
        </w:r>
        <w:proofErr w:type="spellStart"/>
        <w:r w:rsidR="00F748AB" w:rsidRPr="00F748AB">
          <w:rPr>
            <w:rStyle w:val="a3"/>
            <w:color w:val="008000"/>
          </w:rPr>
          <w:t>середньої</w:t>
        </w:r>
        <w:proofErr w:type="spellEnd"/>
        <w:r w:rsidR="00F748AB" w:rsidRPr="00F748AB">
          <w:rPr>
            <w:rStyle w:val="a3"/>
            <w:color w:val="008000"/>
          </w:rPr>
          <w:t xml:space="preserve"> </w:t>
        </w:r>
        <w:proofErr w:type="spellStart"/>
        <w:r w:rsidR="00F748AB" w:rsidRPr="00F748AB">
          <w:rPr>
            <w:rStyle w:val="a3"/>
            <w:color w:val="008000"/>
          </w:rPr>
          <w:t>освіти</w:t>
        </w:r>
        <w:proofErr w:type="spellEnd"/>
      </w:hyperlink>
    </w:p>
    <w:p w:rsidR="004B030E" w:rsidRPr="004B030E" w:rsidRDefault="004B030E" w:rsidP="00F748AB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tbl>
      <w:tblPr>
        <w:tblW w:w="5353" w:type="pct"/>
        <w:jc w:val="center"/>
        <w:tblInd w:w="37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2408"/>
        <w:gridCol w:w="1276"/>
        <w:gridCol w:w="1843"/>
        <w:gridCol w:w="1703"/>
        <w:gridCol w:w="1644"/>
        <w:gridCol w:w="591"/>
        <w:gridCol w:w="401"/>
      </w:tblGrid>
      <w:tr w:rsidR="00F748AB" w:rsidRPr="00F748AB" w:rsidTr="004B030E">
        <w:trPr>
          <w:jc w:val="center"/>
        </w:trPr>
        <w:tc>
          <w:tcPr>
            <w:tcW w:w="4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F748AB">
              <w:t xml:space="preserve">N </w:t>
            </w:r>
            <w:proofErr w:type="spellStart"/>
            <w:r w:rsidRPr="00F748AB">
              <w:t>з</w:t>
            </w:r>
            <w:proofErr w:type="spellEnd"/>
            <w:r w:rsidRPr="00F748AB">
              <w:t>/</w:t>
            </w:r>
            <w:proofErr w:type="spellStart"/>
            <w:proofErr w:type="gramStart"/>
            <w:r w:rsidRPr="00F748AB">
              <w:t>п</w:t>
            </w:r>
            <w:proofErr w:type="spellEnd"/>
            <w:proofErr w:type="gramEnd"/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c"/>
              <w:spacing w:before="0" w:beforeAutospacing="0" w:after="0" w:afterAutospacing="0" w:line="360" w:lineRule="atLeast"/>
              <w:jc w:val="center"/>
            </w:pPr>
            <w:proofErr w:type="spellStart"/>
            <w:proofErr w:type="gramStart"/>
            <w:r w:rsidRPr="00F748AB">
              <w:t>Пр</w:t>
            </w:r>
            <w:proofErr w:type="gramEnd"/>
            <w:r w:rsidRPr="00F748AB">
              <w:t>ізвище</w:t>
            </w:r>
            <w:proofErr w:type="spellEnd"/>
          </w:p>
        </w:tc>
        <w:tc>
          <w:tcPr>
            <w:tcW w:w="5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c"/>
              <w:spacing w:before="0" w:beforeAutospacing="0" w:after="0" w:afterAutospacing="0" w:line="360" w:lineRule="atLeast"/>
              <w:jc w:val="center"/>
            </w:pPr>
            <w:proofErr w:type="spellStart"/>
            <w:r w:rsidRPr="00F748AB">
              <w:t>І</w:t>
            </w:r>
            <w:proofErr w:type="gramStart"/>
            <w:r w:rsidRPr="00F748AB">
              <w:t>м'я</w:t>
            </w:r>
            <w:proofErr w:type="spellEnd"/>
            <w:proofErr w:type="gramEnd"/>
          </w:p>
        </w:tc>
        <w:tc>
          <w:tcPr>
            <w:tcW w:w="8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F748AB">
              <w:t xml:space="preserve">По </w:t>
            </w:r>
            <w:proofErr w:type="spellStart"/>
            <w:r w:rsidRPr="00F748AB">
              <w:t>батькові</w:t>
            </w:r>
            <w:proofErr w:type="spellEnd"/>
          </w:p>
        </w:tc>
        <w:tc>
          <w:tcPr>
            <w:tcW w:w="7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F748AB">
              <w:t xml:space="preserve">Номер </w:t>
            </w:r>
            <w:proofErr w:type="spellStart"/>
            <w:r w:rsidRPr="00F748AB">
              <w:t>реєстраційної</w:t>
            </w:r>
            <w:proofErr w:type="spellEnd"/>
            <w:r w:rsidRPr="00F748AB">
              <w:t xml:space="preserve"> </w:t>
            </w:r>
            <w:proofErr w:type="spellStart"/>
            <w:r w:rsidRPr="00F748AB">
              <w:t>картки</w:t>
            </w:r>
            <w:proofErr w:type="spellEnd"/>
          </w:p>
        </w:tc>
        <w:tc>
          <w:tcPr>
            <w:tcW w:w="120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7E100E" w:rsidRDefault="00F748AB">
            <w:pPr>
              <w:pStyle w:val="tc"/>
              <w:spacing w:before="0" w:beforeAutospacing="0" w:after="0" w:afterAutospacing="0" w:line="360" w:lineRule="atLeast"/>
              <w:jc w:val="center"/>
              <w:rPr>
                <w:sz w:val="20"/>
                <w:szCs w:val="20"/>
              </w:rPr>
            </w:pPr>
            <w:proofErr w:type="spellStart"/>
            <w:r w:rsidRPr="007E100E">
              <w:rPr>
                <w:sz w:val="20"/>
                <w:szCs w:val="20"/>
              </w:rPr>
              <w:t>Назви</w:t>
            </w:r>
            <w:proofErr w:type="spellEnd"/>
            <w:r w:rsidRPr="007E100E">
              <w:rPr>
                <w:sz w:val="20"/>
                <w:szCs w:val="20"/>
              </w:rPr>
              <w:t xml:space="preserve"> </w:t>
            </w:r>
            <w:proofErr w:type="spellStart"/>
            <w:r w:rsidRPr="007E100E">
              <w:rPr>
                <w:sz w:val="20"/>
                <w:szCs w:val="20"/>
              </w:rPr>
              <w:t>навчальних</w:t>
            </w:r>
            <w:proofErr w:type="spellEnd"/>
            <w:r w:rsidRPr="007E100E">
              <w:rPr>
                <w:sz w:val="20"/>
                <w:szCs w:val="20"/>
              </w:rPr>
              <w:t xml:space="preserve"> </w:t>
            </w:r>
            <w:proofErr w:type="spellStart"/>
            <w:r w:rsidRPr="007E100E">
              <w:rPr>
                <w:sz w:val="20"/>
                <w:szCs w:val="20"/>
              </w:rPr>
              <w:t>предметів</w:t>
            </w:r>
            <w:proofErr w:type="spellEnd"/>
            <w:r w:rsidRPr="007E100E">
              <w:rPr>
                <w:sz w:val="20"/>
                <w:szCs w:val="20"/>
              </w:rPr>
              <w:t xml:space="preserve">, </w:t>
            </w:r>
            <w:proofErr w:type="spellStart"/>
            <w:r w:rsidRPr="007E100E">
              <w:rPr>
                <w:sz w:val="20"/>
                <w:szCs w:val="20"/>
              </w:rPr>
              <w:t>результати</w:t>
            </w:r>
            <w:proofErr w:type="spellEnd"/>
            <w:r w:rsidRPr="007E100E">
              <w:rPr>
                <w:sz w:val="20"/>
                <w:szCs w:val="20"/>
              </w:rPr>
              <w:t xml:space="preserve"> </w:t>
            </w:r>
            <w:proofErr w:type="spellStart"/>
            <w:r w:rsidRPr="007E100E">
              <w:rPr>
                <w:sz w:val="20"/>
                <w:szCs w:val="20"/>
              </w:rPr>
              <w:t>зовнішнього</w:t>
            </w:r>
            <w:proofErr w:type="spellEnd"/>
            <w:r w:rsidRPr="007E100E">
              <w:rPr>
                <w:sz w:val="20"/>
                <w:szCs w:val="20"/>
              </w:rPr>
              <w:t xml:space="preserve"> </w:t>
            </w:r>
            <w:proofErr w:type="spellStart"/>
            <w:r w:rsidRPr="007E100E">
              <w:rPr>
                <w:sz w:val="20"/>
                <w:szCs w:val="20"/>
              </w:rPr>
              <w:t>незалежного</w:t>
            </w:r>
            <w:proofErr w:type="spellEnd"/>
            <w:r w:rsidRPr="007E100E">
              <w:rPr>
                <w:sz w:val="20"/>
                <w:szCs w:val="20"/>
              </w:rPr>
              <w:t xml:space="preserve"> </w:t>
            </w:r>
            <w:proofErr w:type="spellStart"/>
            <w:r w:rsidRPr="007E100E">
              <w:rPr>
                <w:sz w:val="20"/>
                <w:szCs w:val="20"/>
              </w:rPr>
              <w:t>оцінювання</w:t>
            </w:r>
            <w:proofErr w:type="spellEnd"/>
            <w:r w:rsidRPr="007E100E">
              <w:rPr>
                <w:sz w:val="20"/>
                <w:szCs w:val="20"/>
              </w:rPr>
              <w:t xml:space="preserve"> </w:t>
            </w:r>
            <w:proofErr w:type="spellStart"/>
            <w:r w:rsidRPr="007E100E">
              <w:rPr>
                <w:sz w:val="20"/>
                <w:szCs w:val="20"/>
              </w:rPr>
              <w:t>з</w:t>
            </w:r>
            <w:proofErr w:type="spellEnd"/>
            <w:r w:rsidRPr="007E100E">
              <w:rPr>
                <w:sz w:val="20"/>
                <w:szCs w:val="20"/>
              </w:rPr>
              <w:t xml:space="preserve"> </w:t>
            </w:r>
            <w:proofErr w:type="spellStart"/>
            <w:r w:rsidRPr="007E100E">
              <w:rPr>
                <w:sz w:val="20"/>
                <w:szCs w:val="20"/>
              </w:rPr>
              <w:t>яких</w:t>
            </w:r>
            <w:proofErr w:type="spellEnd"/>
            <w:r w:rsidRPr="007E100E">
              <w:rPr>
                <w:sz w:val="20"/>
                <w:szCs w:val="20"/>
              </w:rPr>
              <w:t xml:space="preserve"> </w:t>
            </w:r>
            <w:proofErr w:type="spellStart"/>
            <w:r w:rsidRPr="007E100E">
              <w:rPr>
                <w:sz w:val="20"/>
                <w:szCs w:val="20"/>
              </w:rPr>
              <w:t>зараховуються</w:t>
            </w:r>
            <w:proofErr w:type="spellEnd"/>
            <w:r w:rsidRPr="007E100E">
              <w:rPr>
                <w:sz w:val="20"/>
                <w:szCs w:val="20"/>
              </w:rPr>
              <w:t xml:space="preserve"> як </w:t>
            </w:r>
            <w:proofErr w:type="spellStart"/>
            <w:r w:rsidRPr="007E100E">
              <w:rPr>
                <w:sz w:val="20"/>
                <w:szCs w:val="20"/>
              </w:rPr>
              <w:t>оцінки</w:t>
            </w:r>
            <w:proofErr w:type="spellEnd"/>
            <w:r w:rsidRPr="007E100E">
              <w:rPr>
                <w:sz w:val="20"/>
                <w:szCs w:val="20"/>
              </w:rPr>
              <w:t xml:space="preserve"> за </w:t>
            </w:r>
            <w:proofErr w:type="spellStart"/>
            <w:r w:rsidRPr="007E100E">
              <w:rPr>
                <w:sz w:val="20"/>
                <w:szCs w:val="20"/>
              </w:rPr>
              <w:t>державну</w:t>
            </w:r>
            <w:proofErr w:type="spellEnd"/>
            <w:r w:rsidRPr="007E100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100E">
              <w:rPr>
                <w:sz w:val="20"/>
                <w:szCs w:val="20"/>
              </w:rPr>
              <w:t>п</w:t>
            </w:r>
            <w:proofErr w:type="gramEnd"/>
            <w:r w:rsidRPr="007E100E">
              <w:rPr>
                <w:sz w:val="20"/>
                <w:szCs w:val="20"/>
              </w:rPr>
              <w:t>ідсумкову</w:t>
            </w:r>
            <w:proofErr w:type="spellEnd"/>
            <w:r w:rsidRPr="007E100E">
              <w:rPr>
                <w:sz w:val="20"/>
                <w:szCs w:val="20"/>
              </w:rPr>
              <w:t xml:space="preserve"> </w:t>
            </w:r>
            <w:proofErr w:type="spellStart"/>
            <w:r w:rsidRPr="007E100E">
              <w:rPr>
                <w:sz w:val="20"/>
                <w:szCs w:val="20"/>
              </w:rPr>
              <w:t>атестацію</w:t>
            </w:r>
            <w:proofErr w:type="spellEnd"/>
            <w:r w:rsidRPr="007E100E">
              <w:rPr>
                <w:sz w:val="20"/>
                <w:szCs w:val="20"/>
              </w:rPr>
              <w:t> </w:t>
            </w:r>
            <w:hyperlink r:id="rId18" w:tgtFrame="_top" w:history="1">
              <w:r w:rsidRPr="007E100E">
                <w:rPr>
                  <w:rStyle w:val="a3"/>
                  <w:color w:val="008000"/>
                  <w:sz w:val="20"/>
                  <w:szCs w:val="20"/>
                </w:rPr>
                <w:t>(</w:t>
              </w:r>
              <w:proofErr w:type="spellStart"/>
              <w:r w:rsidRPr="007E100E">
                <w:rPr>
                  <w:rStyle w:val="a3"/>
                  <w:color w:val="008000"/>
                  <w:sz w:val="20"/>
                  <w:szCs w:val="20"/>
                </w:rPr>
                <w:t>із</w:t>
              </w:r>
              <w:proofErr w:type="spellEnd"/>
              <w:r w:rsidRPr="007E100E">
                <w:rPr>
                  <w:rStyle w:val="a3"/>
                  <w:color w:val="008000"/>
                  <w:sz w:val="20"/>
                  <w:szCs w:val="20"/>
                </w:rPr>
                <w:t xml:space="preserve"> </w:t>
              </w:r>
              <w:proofErr w:type="spellStart"/>
              <w:r w:rsidRPr="007E100E">
                <w:rPr>
                  <w:rStyle w:val="a3"/>
                  <w:color w:val="008000"/>
                  <w:sz w:val="20"/>
                  <w:szCs w:val="20"/>
                </w:rPr>
                <w:t>зазначенням</w:t>
              </w:r>
              <w:proofErr w:type="spellEnd"/>
              <w:r w:rsidRPr="007E100E">
                <w:rPr>
                  <w:rStyle w:val="a3"/>
                  <w:color w:val="008000"/>
                  <w:sz w:val="20"/>
                  <w:szCs w:val="20"/>
                </w:rPr>
                <w:t xml:space="preserve"> (за </w:t>
              </w:r>
              <w:proofErr w:type="spellStart"/>
              <w:r w:rsidRPr="007E100E">
                <w:rPr>
                  <w:rStyle w:val="a3"/>
                  <w:color w:val="008000"/>
                  <w:sz w:val="20"/>
                  <w:szCs w:val="20"/>
                </w:rPr>
                <w:t>наявності</w:t>
              </w:r>
              <w:proofErr w:type="spellEnd"/>
              <w:r w:rsidRPr="007E100E">
                <w:rPr>
                  <w:rStyle w:val="a3"/>
                  <w:color w:val="008000"/>
                  <w:sz w:val="20"/>
                  <w:szCs w:val="20"/>
                </w:rPr>
                <w:t xml:space="preserve">) </w:t>
              </w:r>
              <w:proofErr w:type="spellStart"/>
              <w:r w:rsidRPr="007E100E">
                <w:rPr>
                  <w:rStyle w:val="a3"/>
                  <w:color w:val="008000"/>
                  <w:sz w:val="20"/>
                  <w:szCs w:val="20"/>
                </w:rPr>
                <w:t>рівня</w:t>
              </w:r>
              <w:proofErr w:type="spellEnd"/>
              <w:r w:rsidRPr="007E100E">
                <w:rPr>
                  <w:rStyle w:val="a3"/>
                  <w:color w:val="008000"/>
                  <w:sz w:val="20"/>
                  <w:szCs w:val="20"/>
                </w:rPr>
                <w:t xml:space="preserve"> </w:t>
              </w:r>
              <w:proofErr w:type="spellStart"/>
              <w:r w:rsidRPr="007E100E">
                <w:rPr>
                  <w:rStyle w:val="a3"/>
                  <w:color w:val="008000"/>
                  <w:sz w:val="20"/>
                  <w:szCs w:val="20"/>
                </w:rPr>
                <w:t>складності</w:t>
              </w:r>
              <w:proofErr w:type="spellEnd"/>
              <w:r w:rsidRPr="007E100E">
                <w:rPr>
                  <w:rStyle w:val="a3"/>
                  <w:color w:val="008000"/>
                  <w:sz w:val="20"/>
                  <w:szCs w:val="20"/>
                </w:rPr>
                <w:t xml:space="preserve"> </w:t>
              </w:r>
              <w:proofErr w:type="spellStart"/>
              <w:r w:rsidRPr="007E100E">
                <w:rPr>
                  <w:rStyle w:val="a3"/>
                  <w:color w:val="008000"/>
                  <w:sz w:val="20"/>
                  <w:szCs w:val="20"/>
                </w:rPr>
                <w:t>завдань</w:t>
              </w:r>
              <w:proofErr w:type="spellEnd"/>
              <w:r w:rsidRPr="007E100E">
                <w:rPr>
                  <w:rStyle w:val="a3"/>
                  <w:color w:val="008000"/>
                  <w:sz w:val="20"/>
                  <w:szCs w:val="20"/>
                </w:rPr>
                <w:t xml:space="preserve"> </w:t>
              </w:r>
              <w:proofErr w:type="spellStart"/>
              <w:r w:rsidRPr="007E100E">
                <w:rPr>
                  <w:rStyle w:val="a3"/>
                  <w:color w:val="008000"/>
                  <w:sz w:val="20"/>
                  <w:szCs w:val="20"/>
                </w:rPr>
                <w:t>сертифікаційної</w:t>
              </w:r>
              <w:proofErr w:type="spellEnd"/>
              <w:r w:rsidRPr="007E100E">
                <w:rPr>
                  <w:rStyle w:val="a3"/>
                  <w:color w:val="008000"/>
                  <w:sz w:val="20"/>
                  <w:szCs w:val="20"/>
                </w:rPr>
                <w:t xml:space="preserve"> </w:t>
              </w:r>
              <w:proofErr w:type="spellStart"/>
              <w:r w:rsidRPr="007E100E">
                <w:rPr>
                  <w:rStyle w:val="a3"/>
                  <w:color w:val="008000"/>
                  <w:sz w:val="20"/>
                  <w:szCs w:val="20"/>
                </w:rPr>
                <w:t>роботи</w:t>
              </w:r>
              <w:proofErr w:type="spellEnd"/>
              <w:r w:rsidRPr="007E100E">
                <w:rPr>
                  <w:rStyle w:val="a3"/>
                  <w:color w:val="008000"/>
                  <w:sz w:val="20"/>
                  <w:szCs w:val="20"/>
                </w:rPr>
                <w:t>)</w:t>
              </w:r>
            </w:hyperlink>
          </w:p>
        </w:tc>
      </w:tr>
      <w:tr w:rsidR="00F748AB" w:rsidRPr="00F748AB" w:rsidTr="004B030E">
        <w:trPr>
          <w:jc w:val="center"/>
        </w:trPr>
        <w:tc>
          <w:tcPr>
            <w:tcW w:w="4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F748AB"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F748AB">
              <w:t> </w:t>
            </w:r>
          </w:p>
        </w:tc>
        <w:tc>
          <w:tcPr>
            <w:tcW w:w="5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F748AB">
              <w:t> </w:t>
            </w:r>
          </w:p>
        </w:tc>
        <w:tc>
          <w:tcPr>
            <w:tcW w:w="8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F748AB">
              <w:t> </w:t>
            </w:r>
          </w:p>
        </w:tc>
        <w:tc>
          <w:tcPr>
            <w:tcW w:w="7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F748AB">
              <w:t> </w:t>
            </w: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F748AB">
              <w:t> </w:t>
            </w:r>
          </w:p>
        </w:tc>
        <w:tc>
          <w:tcPr>
            <w:tcW w:w="2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F748AB">
              <w:t>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F748AB">
              <w:t> </w:t>
            </w:r>
          </w:p>
        </w:tc>
      </w:tr>
      <w:tr w:rsidR="00F748AB" w:rsidRPr="00F748AB" w:rsidTr="00F748AB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proofErr w:type="spellStart"/>
            <w:r w:rsidRPr="00F748AB">
              <w:rPr>
                <w:color w:val="2A2928"/>
              </w:rPr>
              <w:lastRenderedPageBreak/>
              <w:t>Комплекти</w:t>
            </w:r>
            <w:proofErr w:type="spellEnd"/>
            <w:r w:rsidRPr="00F748AB">
              <w:rPr>
                <w:color w:val="2A2928"/>
              </w:rPr>
              <w:t xml:space="preserve"> </w:t>
            </w:r>
            <w:proofErr w:type="spellStart"/>
            <w:r w:rsidRPr="00F748AB">
              <w:rPr>
                <w:color w:val="2A2928"/>
              </w:rPr>
              <w:t>реєстраційних</w:t>
            </w:r>
            <w:proofErr w:type="spellEnd"/>
            <w:r w:rsidRPr="00F748AB">
              <w:rPr>
                <w:color w:val="2A2928"/>
              </w:rPr>
              <w:t xml:space="preserve"> </w:t>
            </w:r>
            <w:proofErr w:type="spellStart"/>
            <w:r w:rsidRPr="00F748AB">
              <w:rPr>
                <w:color w:val="2A2928"/>
              </w:rPr>
              <w:t>документі</w:t>
            </w:r>
            <w:proofErr w:type="gramStart"/>
            <w:r w:rsidRPr="00F748AB">
              <w:rPr>
                <w:color w:val="2A2928"/>
              </w:rPr>
              <w:t>в</w:t>
            </w:r>
            <w:proofErr w:type="spellEnd"/>
            <w:proofErr w:type="gramEnd"/>
            <w:r w:rsidRPr="00F748AB">
              <w:rPr>
                <w:color w:val="2A2928"/>
              </w:rPr>
              <w:t xml:space="preserve"> у </w:t>
            </w:r>
            <w:proofErr w:type="spellStart"/>
            <w:r w:rsidRPr="00F748AB">
              <w:rPr>
                <w:color w:val="2A2928"/>
              </w:rPr>
              <w:t>кількості</w:t>
            </w:r>
            <w:proofErr w:type="spellEnd"/>
            <w:r w:rsidRPr="00F748AB">
              <w:rPr>
                <w:color w:val="2A2928"/>
              </w:rPr>
              <w:t xml:space="preserve"> _______ </w:t>
            </w:r>
            <w:proofErr w:type="spellStart"/>
            <w:r w:rsidRPr="00F748AB">
              <w:rPr>
                <w:color w:val="2A2928"/>
              </w:rPr>
              <w:t>додаються</w:t>
            </w:r>
            <w:proofErr w:type="spellEnd"/>
            <w:r w:rsidRPr="00F748AB">
              <w:rPr>
                <w:color w:val="2A2928"/>
              </w:rPr>
              <w:t>.</w:t>
            </w:r>
          </w:p>
        </w:tc>
      </w:tr>
      <w:tr w:rsidR="00F748AB" w:rsidRPr="00F748AB" w:rsidTr="004B030E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30E" w:rsidRDefault="00F748AB" w:rsidP="004B030E">
            <w:pPr>
              <w:pStyle w:val="tl"/>
              <w:spacing w:before="0" w:beforeAutospacing="0" w:after="0" w:afterAutospacing="0" w:line="360" w:lineRule="atLeast"/>
              <w:ind w:right="-22"/>
              <w:rPr>
                <w:color w:val="2A2928"/>
                <w:lang w:val="uk-UA"/>
              </w:rPr>
            </w:pPr>
            <w:proofErr w:type="spellStart"/>
            <w:r>
              <w:rPr>
                <w:color w:val="2A2928"/>
              </w:rPr>
              <w:t>Директ</w:t>
            </w:r>
            <w:r w:rsidR="004B030E">
              <w:rPr>
                <w:color w:val="2A2928"/>
                <w:lang w:val="uk-UA"/>
              </w:rPr>
              <w:t>ор</w:t>
            </w:r>
            <w:proofErr w:type="spellEnd"/>
          </w:p>
          <w:p w:rsidR="00F748AB" w:rsidRDefault="00F748AB" w:rsidP="00F748AB">
            <w:pPr>
              <w:pStyle w:val="tl"/>
              <w:spacing w:before="0" w:beforeAutospacing="0" w:after="0" w:afterAutospacing="0" w:line="360" w:lineRule="atLeast"/>
              <w:ind w:right="181"/>
              <w:rPr>
                <w:color w:val="2A2928"/>
                <w:lang w:val="uk-UA"/>
              </w:rPr>
            </w:pPr>
          </w:p>
          <w:p w:rsidR="004B030E" w:rsidRPr="00F748AB" w:rsidRDefault="004B030E" w:rsidP="00F748AB">
            <w:pPr>
              <w:pStyle w:val="tl"/>
              <w:spacing w:before="0" w:beforeAutospacing="0" w:after="0" w:afterAutospacing="0" w:line="360" w:lineRule="atLeast"/>
              <w:ind w:right="181"/>
              <w:rPr>
                <w:color w:val="2A2928"/>
                <w:lang w:val="uk-UA"/>
              </w:rPr>
            </w:pPr>
          </w:p>
        </w:tc>
        <w:tc>
          <w:tcPr>
            <w:tcW w:w="252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c"/>
              <w:spacing w:before="0" w:beforeAutospacing="0" w:after="0" w:afterAutospacing="0" w:line="360" w:lineRule="atLeast"/>
              <w:jc w:val="center"/>
              <w:rPr>
                <w:color w:val="2A2928"/>
              </w:rPr>
            </w:pPr>
            <w:r w:rsidRPr="00F748AB">
              <w:rPr>
                <w:color w:val="2A2928"/>
              </w:rPr>
              <w:t>__________________</w:t>
            </w:r>
            <w:r w:rsidRPr="00F748AB">
              <w:rPr>
                <w:color w:val="2A2928"/>
              </w:rPr>
              <w:br/>
            </w:r>
            <w:r w:rsidRPr="00F748AB">
              <w:rPr>
                <w:rStyle w:val="fs2"/>
                <w:color w:val="2A2928"/>
              </w:rPr>
              <w:t>(</w:t>
            </w:r>
            <w:proofErr w:type="spellStart"/>
            <w:proofErr w:type="gramStart"/>
            <w:r w:rsidRPr="00F748AB">
              <w:rPr>
                <w:rStyle w:val="fs2"/>
                <w:color w:val="2A2928"/>
              </w:rPr>
              <w:t>п</w:t>
            </w:r>
            <w:proofErr w:type="gramEnd"/>
            <w:r w:rsidRPr="00F748AB">
              <w:rPr>
                <w:rStyle w:val="fs2"/>
                <w:color w:val="2A2928"/>
              </w:rPr>
              <w:t>ідпис</w:t>
            </w:r>
            <w:proofErr w:type="spellEnd"/>
            <w:r w:rsidRPr="00F748AB">
              <w:rPr>
                <w:rStyle w:val="fs2"/>
                <w:color w:val="2A2928"/>
              </w:rPr>
              <w:t>)</w:t>
            </w:r>
          </w:p>
        </w:tc>
        <w:tc>
          <w:tcPr>
            <w:tcW w:w="1982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c"/>
              <w:spacing w:before="0" w:beforeAutospacing="0" w:after="0" w:afterAutospacing="0" w:line="360" w:lineRule="atLeast"/>
              <w:jc w:val="center"/>
              <w:rPr>
                <w:color w:val="2A2928"/>
              </w:rPr>
            </w:pPr>
            <w:r w:rsidRPr="00F748AB">
              <w:rPr>
                <w:color w:val="2A2928"/>
              </w:rPr>
              <w:t>_________________________</w:t>
            </w:r>
            <w:r w:rsidRPr="00F748AB">
              <w:rPr>
                <w:color w:val="2A2928"/>
              </w:rPr>
              <w:br/>
            </w:r>
            <w:r w:rsidRPr="00F748AB">
              <w:rPr>
                <w:rStyle w:val="fs2"/>
                <w:color w:val="2A2928"/>
              </w:rPr>
              <w:t>(</w:t>
            </w:r>
            <w:proofErr w:type="spellStart"/>
            <w:r w:rsidRPr="00F748AB">
              <w:rPr>
                <w:rStyle w:val="fs2"/>
                <w:color w:val="2A2928"/>
              </w:rPr>
              <w:t>ініціали</w:t>
            </w:r>
            <w:proofErr w:type="spellEnd"/>
            <w:r w:rsidRPr="00F748AB">
              <w:rPr>
                <w:rStyle w:val="fs2"/>
                <w:color w:val="2A2928"/>
              </w:rPr>
              <w:t xml:space="preserve">, </w:t>
            </w:r>
            <w:proofErr w:type="spellStart"/>
            <w:proofErr w:type="gramStart"/>
            <w:r w:rsidRPr="00F748AB">
              <w:rPr>
                <w:rStyle w:val="fs2"/>
                <w:color w:val="2A2928"/>
              </w:rPr>
              <w:t>пр</w:t>
            </w:r>
            <w:proofErr w:type="gramEnd"/>
            <w:r w:rsidRPr="00F748AB">
              <w:rPr>
                <w:rStyle w:val="fs2"/>
                <w:color w:val="2A2928"/>
              </w:rPr>
              <w:t>ізвище</w:t>
            </w:r>
            <w:proofErr w:type="spellEnd"/>
            <w:r w:rsidRPr="00F748AB">
              <w:rPr>
                <w:rStyle w:val="fs2"/>
                <w:color w:val="2A2928"/>
              </w:rPr>
              <w:t>)</w:t>
            </w:r>
          </w:p>
        </w:tc>
      </w:tr>
      <w:tr w:rsidR="00F748AB" w:rsidRPr="00F748AB" w:rsidTr="00F748AB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8AB" w:rsidRPr="00F748AB" w:rsidRDefault="00F748AB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F748AB">
              <w:rPr>
                <w:color w:val="2A2928"/>
              </w:rPr>
              <w:t>М. П. </w:t>
            </w:r>
            <w:r w:rsidRPr="00F748AB">
              <w:rPr>
                <w:rStyle w:val="fs2"/>
                <w:i/>
                <w:iCs/>
                <w:color w:val="2A2928"/>
              </w:rPr>
              <w:t xml:space="preserve">(за </w:t>
            </w:r>
            <w:proofErr w:type="spellStart"/>
            <w:r w:rsidRPr="00F748AB">
              <w:rPr>
                <w:rStyle w:val="fs2"/>
                <w:i/>
                <w:iCs/>
                <w:color w:val="2A2928"/>
              </w:rPr>
              <w:t>наявності</w:t>
            </w:r>
            <w:proofErr w:type="spellEnd"/>
            <w:r w:rsidRPr="00F748AB">
              <w:rPr>
                <w:rStyle w:val="fs2"/>
                <w:i/>
                <w:iCs/>
                <w:color w:val="2A2928"/>
              </w:rPr>
              <w:t>)</w:t>
            </w:r>
          </w:p>
        </w:tc>
      </w:tr>
    </w:tbl>
    <w:p w:rsidR="007E100E" w:rsidRDefault="007E100E" w:rsidP="00C57766">
      <w:pPr>
        <w:pStyle w:val="a4"/>
        <w:rPr>
          <w:sz w:val="28"/>
          <w:szCs w:val="28"/>
          <w:lang w:val="uk-UA"/>
        </w:rPr>
      </w:pPr>
    </w:p>
    <w:p w:rsidR="00C57766" w:rsidRPr="005E4C9E" w:rsidRDefault="007E100E" w:rsidP="008617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Дат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</w:t>
      </w:r>
      <w:r>
        <w:rPr>
          <w:sz w:val="28"/>
          <w:szCs w:val="28"/>
          <w:lang w:val="uk-UA"/>
        </w:rPr>
        <w:t>ється</w:t>
      </w:r>
      <w:proofErr w:type="spellEnd"/>
      <w:r>
        <w:rPr>
          <w:sz w:val="28"/>
          <w:szCs w:val="28"/>
          <w:lang w:val="uk-UA"/>
        </w:rPr>
        <w:t xml:space="preserve"> </w:t>
      </w:r>
      <w:r w:rsidR="00C57766" w:rsidRPr="005E4C9E">
        <w:rPr>
          <w:sz w:val="28"/>
          <w:szCs w:val="28"/>
        </w:rPr>
        <w:t xml:space="preserve"> за </w:t>
      </w:r>
      <w:proofErr w:type="spellStart"/>
      <w:r w:rsidR="00C57766" w:rsidRPr="005E4C9E">
        <w:rPr>
          <w:sz w:val="28"/>
          <w:szCs w:val="28"/>
        </w:rPr>
        <w:t>відтиском</w:t>
      </w:r>
      <w:proofErr w:type="spellEnd"/>
      <w:r w:rsidR="00C57766" w:rsidRPr="005E4C9E">
        <w:rPr>
          <w:sz w:val="28"/>
          <w:szCs w:val="28"/>
        </w:rPr>
        <w:t xml:space="preserve"> штемпеля </w:t>
      </w:r>
      <w:proofErr w:type="spellStart"/>
      <w:r w:rsidR="00C57766" w:rsidRPr="005E4C9E">
        <w:rPr>
          <w:sz w:val="28"/>
          <w:szCs w:val="28"/>
        </w:rPr>
        <w:t>відправлення</w:t>
      </w:r>
      <w:proofErr w:type="spellEnd"/>
      <w:r w:rsidR="00C57766" w:rsidRPr="005E4C9E">
        <w:rPr>
          <w:sz w:val="28"/>
          <w:szCs w:val="28"/>
        </w:rPr>
        <w:t xml:space="preserve"> на </w:t>
      </w:r>
      <w:proofErr w:type="spellStart"/>
      <w:r w:rsidR="00C57766" w:rsidRPr="005E4C9E">
        <w:rPr>
          <w:sz w:val="28"/>
          <w:szCs w:val="28"/>
        </w:rPr>
        <w:t>поштовому</w:t>
      </w:r>
      <w:proofErr w:type="spellEnd"/>
      <w:r w:rsidR="00C57766" w:rsidRPr="005E4C9E">
        <w:rPr>
          <w:sz w:val="28"/>
          <w:szCs w:val="28"/>
        </w:rPr>
        <w:t xml:space="preserve"> </w:t>
      </w:r>
      <w:proofErr w:type="spellStart"/>
      <w:r w:rsidR="00C57766" w:rsidRPr="005E4C9E">
        <w:rPr>
          <w:sz w:val="28"/>
          <w:szCs w:val="28"/>
        </w:rPr>
        <w:t>конверті</w:t>
      </w:r>
      <w:proofErr w:type="spellEnd"/>
      <w:r w:rsidR="00C57766" w:rsidRPr="005E4C9E">
        <w:rPr>
          <w:sz w:val="28"/>
          <w:szCs w:val="28"/>
        </w:rPr>
        <w:t>.</w:t>
      </w:r>
    </w:p>
    <w:p w:rsidR="00C57766" w:rsidRPr="005E4C9E" w:rsidRDefault="00C57766" w:rsidP="00861748">
      <w:pPr>
        <w:pStyle w:val="a4"/>
        <w:jc w:val="both"/>
        <w:rPr>
          <w:sz w:val="28"/>
          <w:szCs w:val="28"/>
        </w:rPr>
      </w:pPr>
      <w:proofErr w:type="spellStart"/>
      <w:proofErr w:type="gramStart"/>
      <w:r w:rsidRPr="005E4C9E">
        <w:rPr>
          <w:sz w:val="28"/>
          <w:szCs w:val="28"/>
        </w:rPr>
        <w:t>П</w:t>
      </w:r>
      <w:proofErr w:type="gramEnd"/>
      <w:r w:rsidRPr="005E4C9E">
        <w:rPr>
          <w:sz w:val="28"/>
          <w:szCs w:val="28"/>
        </w:rPr>
        <w:t>ідтвердженням</w:t>
      </w:r>
      <w:proofErr w:type="spellEnd"/>
      <w:r w:rsidRPr="005E4C9E">
        <w:rPr>
          <w:sz w:val="28"/>
          <w:szCs w:val="28"/>
        </w:rPr>
        <w:t xml:space="preserve"> факту </w:t>
      </w:r>
      <w:proofErr w:type="spellStart"/>
      <w:r w:rsidRPr="005E4C9E">
        <w:rPr>
          <w:sz w:val="28"/>
          <w:szCs w:val="28"/>
        </w:rPr>
        <w:t>реєстрації</w:t>
      </w:r>
      <w:proofErr w:type="spellEnd"/>
      <w:r w:rsidRPr="005E4C9E">
        <w:rPr>
          <w:sz w:val="28"/>
          <w:szCs w:val="28"/>
        </w:rPr>
        <w:t xml:space="preserve"> для </w:t>
      </w:r>
      <w:proofErr w:type="spellStart"/>
      <w:r w:rsidRPr="005E4C9E">
        <w:rPr>
          <w:sz w:val="28"/>
          <w:szCs w:val="28"/>
        </w:rPr>
        <w:t>участі</w:t>
      </w:r>
      <w:proofErr w:type="spellEnd"/>
      <w:r w:rsidRPr="005E4C9E">
        <w:rPr>
          <w:sz w:val="28"/>
          <w:szCs w:val="28"/>
        </w:rPr>
        <w:t xml:space="preserve"> в </w:t>
      </w:r>
      <w:proofErr w:type="spellStart"/>
      <w:r w:rsidRPr="005E4C9E">
        <w:rPr>
          <w:sz w:val="28"/>
          <w:szCs w:val="28"/>
        </w:rPr>
        <w:t>зовнішньому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о</w:t>
      </w:r>
      <w:r w:rsidR="00EB550B">
        <w:rPr>
          <w:sz w:val="28"/>
          <w:szCs w:val="28"/>
        </w:rPr>
        <w:t>цінюванні</w:t>
      </w:r>
      <w:proofErr w:type="spellEnd"/>
      <w:r w:rsidR="00EB550B">
        <w:rPr>
          <w:sz w:val="28"/>
          <w:szCs w:val="28"/>
        </w:rPr>
        <w:t xml:space="preserve"> </w:t>
      </w:r>
      <w:proofErr w:type="spellStart"/>
      <w:r w:rsidR="00EB550B">
        <w:rPr>
          <w:sz w:val="28"/>
          <w:szCs w:val="28"/>
        </w:rPr>
        <w:t>є</w:t>
      </w:r>
      <w:proofErr w:type="spellEnd"/>
      <w:r w:rsidR="00EB550B">
        <w:rPr>
          <w:sz w:val="28"/>
          <w:szCs w:val="28"/>
        </w:rPr>
        <w:t xml:space="preserve"> </w:t>
      </w:r>
      <w:proofErr w:type="spellStart"/>
      <w:r w:rsidR="00EB550B">
        <w:rPr>
          <w:sz w:val="28"/>
          <w:szCs w:val="28"/>
        </w:rPr>
        <w:t>Сертифікат</w:t>
      </w:r>
      <w:proofErr w:type="spellEnd"/>
      <w:r w:rsidR="00EB550B">
        <w:rPr>
          <w:sz w:val="28"/>
          <w:szCs w:val="28"/>
        </w:rPr>
        <w:t xml:space="preserve">, </w:t>
      </w:r>
      <w:proofErr w:type="spellStart"/>
      <w:r w:rsidR="00EB550B">
        <w:rPr>
          <w:sz w:val="28"/>
          <w:szCs w:val="28"/>
        </w:rPr>
        <w:t>який</w:t>
      </w:r>
      <w:proofErr w:type="spellEnd"/>
      <w:r w:rsidR="00EB550B">
        <w:rPr>
          <w:sz w:val="28"/>
          <w:szCs w:val="28"/>
        </w:rPr>
        <w:t xml:space="preserve"> </w:t>
      </w:r>
      <w:r w:rsidR="00EB550B">
        <w:rPr>
          <w:sz w:val="28"/>
          <w:szCs w:val="28"/>
          <w:lang w:val="uk-UA"/>
        </w:rPr>
        <w:t xml:space="preserve"> </w:t>
      </w:r>
      <w:r w:rsidRPr="005E4C9E">
        <w:rPr>
          <w:sz w:val="28"/>
          <w:szCs w:val="28"/>
        </w:rPr>
        <w:t xml:space="preserve">буде </w:t>
      </w:r>
      <w:proofErr w:type="spellStart"/>
      <w:r w:rsidRPr="005E4C9E">
        <w:rPr>
          <w:sz w:val="28"/>
          <w:szCs w:val="28"/>
        </w:rPr>
        <w:t>надіслано</w:t>
      </w:r>
      <w:proofErr w:type="spellEnd"/>
      <w:r w:rsidRPr="005E4C9E">
        <w:rPr>
          <w:sz w:val="28"/>
          <w:szCs w:val="28"/>
        </w:rPr>
        <w:t xml:space="preserve"> в </w:t>
      </w:r>
      <w:proofErr w:type="spellStart"/>
      <w:r w:rsidRPr="005E4C9E">
        <w:rPr>
          <w:sz w:val="28"/>
          <w:szCs w:val="28"/>
        </w:rPr>
        <w:t>індивідуальному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конверті</w:t>
      </w:r>
      <w:proofErr w:type="spellEnd"/>
      <w:r w:rsidRPr="005E4C9E">
        <w:rPr>
          <w:sz w:val="28"/>
          <w:szCs w:val="28"/>
        </w:rPr>
        <w:t xml:space="preserve"> разом </w:t>
      </w:r>
      <w:proofErr w:type="spellStart"/>
      <w:r w:rsidRPr="005E4C9E">
        <w:rPr>
          <w:sz w:val="28"/>
          <w:szCs w:val="28"/>
        </w:rPr>
        <w:t>з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реєстраційним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повідомленням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учасника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зовнішнього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оцінювання</w:t>
      </w:r>
      <w:proofErr w:type="spellEnd"/>
      <w:r w:rsidRPr="005E4C9E">
        <w:rPr>
          <w:sz w:val="28"/>
          <w:szCs w:val="28"/>
        </w:rPr>
        <w:t xml:space="preserve"> та </w:t>
      </w:r>
      <w:proofErr w:type="spellStart"/>
      <w:r w:rsidRPr="005E4C9E">
        <w:rPr>
          <w:sz w:val="28"/>
          <w:szCs w:val="28"/>
        </w:rPr>
        <w:t>інформаційним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бюлетенем</w:t>
      </w:r>
      <w:proofErr w:type="spellEnd"/>
      <w:r w:rsidRPr="005E4C9E">
        <w:rPr>
          <w:sz w:val="28"/>
          <w:szCs w:val="28"/>
        </w:rPr>
        <w:t xml:space="preserve"> «</w:t>
      </w:r>
      <w:proofErr w:type="spellStart"/>
      <w:r w:rsidRPr="005E4C9E">
        <w:rPr>
          <w:sz w:val="28"/>
          <w:szCs w:val="28"/>
        </w:rPr>
        <w:t>Зовнішнє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незалежне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оцінювання</w:t>
      </w:r>
      <w:proofErr w:type="spellEnd"/>
      <w:r w:rsidRPr="005E4C9E">
        <w:rPr>
          <w:sz w:val="28"/>
          <w:szCs w:val="28"/>
        </w:rPr>
        <w:t xml:space="preserve">. 2019 </w:t>
      </w:r>
      <w:proofErr w:type="spellStart"/>
      <w:r w:rsidRPr="005E4C9E">
        <w:rPr>
          <w:sz w:val="28"/>
          <w:szCs w:val="28"/>
        </w:rPr>
        <w:t>рік</w:t>
      </w:r>
      <w:proofErr w:type="spellEnd"/>
      <w:r w:rsidRPr="005E4C9E">
        <w:rPr>
          <w:sz w:val="28"/>
          <w:szCs w:val="28"/>
        </w:rPr>
        <w:t>» до</w:t>
      </w:r>
      <w:r w:rsidR="00EB550B">
        <w:rPr>
          <w:sz w:val="28"/>
          <w:szCs w:val="28"/>
          <w:lang w:val="uk-UA"/>
        </w:rPr>
        <w:t xml:space="preserve"> вказаного</w:t>
      </w:r>
      <w:r w:rsidRPr="005E4C9E">
        <w:rPr>
          <w:sz w:val="28"/>
          <w:szCs w:val="28"/>
        </w:rPr>
        <w:t xml:space="preserve"> </w:t>
      </w:r>
      <w:r w:rsidR="00EB550B">
        <w:rPr>
          <w:sz w:val="28"/>
          <w:szCs w:val="28"/>
        </w:rPr>
        <w:t xml:space="preserve">закладу </w:t>
      </w:r>
      <w:proofErr w:type="spellStart"/>
      <w:r w:rsidR="00EB550B">
        <w:rPr>
          <w:sz w:val="28"/>
          <w:szCs w:val="28"/>
        </w:rPr>
        <w:t>освіт</w:t>
      </w:r>
      <w:proofErr w:type="spellEnd"/>
      <w:r w:rsidR="004B030E">
        <w:rPr>
          <w:sz w:val="28"/>
          <w:szCs w:val="28"/>
          <w:lang w:val="uk-UA"/>
        </w:rPr>
        <w:t>и</w:t>
      </w:r>
      <w:r w:rsidRPr="005E4C9E">
        <w:rPr>
          <w:sz w:val="28"/>
          <w:szCs w:val="28"/>
        </w:rPr>
        <w:t>.</w:t>
      </w:r>
      <w:r w:rsidR="004B030E">
        <w:rPr>
          <w:sz w:val="28"/>
          <w:szCs w:val="28"/>
          <w:lang w:val="uk-UA"/>
        </w:rPr>
        <w:t xml:space="preserve">                       </w:t>
      </w:r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Вручення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індивідуальних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конвертів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забезпечують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заклади</w:t>
      </w:r>
      <w:proofErr w:type="spellEnd"/>
      <w:r w:rsidRPr="005E4C9E">
        <w:rPr>
          <w:sz w:val="28"/>
          <w:szCs w:val="28"/>
        </w:rPr>
        <w:t xml:space="preserve"> </w:t>
      </w:r>
      <w:proofErr w:type="spellStart"/>
      <w:r w:rsidRPr="005E4C9E">
        <w:rPr>
          <w:sz w:val="28"/>
          <w:szCs w:val="28"/>
        </w:rPr>
        <w:t>освіти</w:t>
      </w:r>
      <w:proofErr w:type="spellEnd"/>
      <w:r w:rsidRPr="005E4C9E">
        <w:rPr>
          <w:sz w:val="28"/>
          <w:szCs w:val="28"/>
        </w:rPr>
        <w:t>.</w:t>
      </w:r>
    </w:p>
    <w:p w:rsidR="00890B84" w:rsidRDefault="00890B84" w:rsidP="00890B84">
      <w:pPr>
        <w:spacing w:after="0"/>
        <w:ind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B84" w:rsidRPr="004B030E" w:rsidRDefault="00FD1FF1" w:rsidP="00890B84">
      <w:pPr>
        <w:pStyle w:val="a4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  <w:lang w:val="uk-UA"/>
        </w:rPr>
      </w:pPr>
      <w:r w:rsidRPr="004B030E">
        <w:rPr>
          <w:b/>
          <w:sz w:val="28"/>
          <w:szCs w:val="28"/>
          <w:lang w:val="uk-UA"/>
        </w:rPr>
        <w:t xml:space="preserve"> </w:t>
      </w:r>
      <w:r w:rsidR="00890B84" w:rsidRPr="004B030E">
        <w:rPr>
          <w:b/>
          <w:sz w:val="28"/>
          <w:szCs w:val="28"/>
          <w:lang w:val="uk-UA"/>
        </w:rPr>
        <w:t xml:space="preserve">Директор департаменту                                                                                                                                                                                                   </w:t>
      </w:r>
    </w:p>
    <w:p w:rsidR="00890B84" w:rsidRPr="004B030E" w:rsidRDefault="00FD1FF1" w:rsidP="00890B84">
      <w:pPr>
        <w:pStyle w:val="a4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  <w:lang w:val="uk-UA"/>
        </w:rPr>
      </w:pPr>
      <w:r w:rsidRPr="004B030E">
        <w:rPr>
          <w:b/>
          <w:sz w:val="28"/>
          <w:szCs w:val="28"/>
          <w:lang w:val="uk-UA"/>
        </w:rPr>
        <w:t xml:space="preserve"> </w:t>
      </w:r>
      <w:r w:rsidR="00890B84" w:rsidRPr="004B030E">
        <w:rPr>
          <w:b/>
          <w:sz w:val="28"/>
          <w:szCs w:val="28"/>
          <w:lang w:val="uk-UA"/>
        </w:rPr>
        <w:t xml:space="preserve">з гуманітарних питань </w:t>
      </w:r>
      <w:r w:rsidR="00FF6D3E" w:rsidRPr="004B030E">
        <w:rPr>
          <w:b/>
          <w:sz w:val="28"/>
          <w:szCs w:val="28"/>
          <w:lang w:val="uk-UA"/>
        </w:rPr>
        <w:t>міської ради</w:t>
      </w:r>
      <w:r w:rsidR="00890B84" w:rsidRPr="004B030E">
        <w:rPr>
          <w:b/>
          <w:sz w:val="28"/>
          <w:szCs w:val="28"/>
          <w:lang w:val="uk-UA"/>
        </w:rPr>
        <w:t xml:space="preserve">     </w:t>
      </w:r>
      <w:r w:rsidR="00FF6D3E" w:rsidRPr="004B030E">
        <w:rPr>
          <w:b/>
          <w:sz w:val="28"/>
          <w:szCs w:val="28"/>
          <w:lang w:val="uk-UA"/>
        </w:rPr>
        <w:t xml:space="preserve">                      </w:t>
      </w:r>
      <w:r w:rsidR="00890B84" w:rsidRPr="004B030E">
        <w:rPr>
          <w:b/>
          <w:sz w:val="28"/>
          <w:szCs w:val="28"/>
          <w:lang w:val="uk-UA"/>
        </w:rPr>
        <w:t xml:space="preserve">   </w:t>
      </w:r>
      <w:r w:rsidRPr="004B030E">
        <w:rPr>
          <w:b/>
          <w:sz w:val="28"/>
          <w:szCs w:val="28"/>
          <w:lang w:val="uk-UA"/>
        </w:rPr>
        <w:t xml:space="preserve">   </w:t>
      </w:r>
      <w:r w:rsidR="00890B84" w:rsidRPr="004B030E">
        <w:rPr>
          <w:b/>
          <w:sz w:val="28"/>
          <w:szCs w:val="28"/>
          <w:lang w:val="uk-UA"/>
        </w:rPr>
        <w:t xml:space="preserve">  Т.Я.ОНИЩЕНКО                    </w:t>
      </w:r>
    </w:p>
    <w:p w:rsidR="00890B84" w:rsidRDefault="00890B84" w:rsidP="00890B84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  <w:lang w:val="uk-UA"/>
        </w:rPr>
      </w:pPr>
    </w:p>
    <w:p w:rsidR="0032401F" w:rsidRDefault="00890B84" w:rsidP="00890B84">
      <w:pPr>
        <w:pStyle w:val="a4"/>
        <w:shd w:val="clear" w:color="auto" w:fill="FFFFFF"/>
        <w:spacing w:before="0" w:beforeAutospacing="0" w:after="0" w:afterAutospacing="0" w:line="336" w:lineRule="atLeast"/>
        <w:rPr>
          <w:lang w:val="uk-UA"/>
        </w:rPr>
      </w:pPr>
      <w:r w:rsidRPr="0032401F">
        <w:rPr>
          <w:lang w:val="uk-UA"/>
        </w:rPr>
        <w:t xml:space="preserve">   </w:t>
      </w:r>
    </w:p>
    <w:p w:rsidR="0032401F" w:rsidRDefault="0032401F" w:rsidP="00890B84">
      <w:pPr>
        <w:pStyle w:val="a4"/>
        <w:shd w:val="clear" w:color="auto" w:fill="FFFFFF"/>
        <w:spacing w:before="0" w:beforeAutospacing="0" w:after="0" w:afterAutospacing="0" w:line="336" w:lineRule="atLeast"/>
        <w:rPr>
          <w:lang w:val="uk-UA"/>
        </w:rPr>
      </w:pPr>
    </w:p>
    <w:p w:rsidR="0032401F" w:rsidRDefault="0032401F" w:rsidP="00890B84">
      <w:pPr>
        <w:pStyle w:val="a4"/>
        <w:shd w:val="clear" w:color="auto" w:fill="FFFFFF"/>
        <w:spacing w:before="0" w:beforeAutospacing="0" w:after="0" w:afterAutospacing="0" w:line="336" w:lineRule="atLeast"/>
        <w:rPr>
          <w:lang w:val="uk-UA"/>
        </w:rPr>
      </w:pPr>
    </w:p>
    <w:p w:rsidR="0032401F" w:rsidRDefault="0032401F" w:rsidP="00890B84">
      <w:pPr>
        <w:pStyle w:val="a4"/>
        <w:shd w:val="clear" w:color="auto" w:fill="FFFFFF"/>
        <w:spacing w:before="0" w:beforeAutospacing="0" w:after="0" w:afterAutospacing="0" w:line="336" w:lineRule="atLeast"/>
        <w:rPr>
          <w:lang w:val="uk-UA"/>
        </w:rPr>
      </w:pPr>
    </w:p>
    <w:p w:rsidR="0032401F" w:rsidRDefault="0032401F" w:rsidP="00890B84">
      <w:pPr>
        <w:pStyle w:val="a4"/>
        <w:shd w:val="clear" w:color="auto" w:fill="FFFFFF"/>
        <w:spacing w:before="0" w:beforeAutospacing="0" w:after="0" w:afterAutospacing="0" w:line="336" w:lineRule="atLeast"/>
        <w:rPr>
          <w:lang w:val="uk-UA"/>
        </w:rPr>
      </w:pPr>
    </w:p>
    <w:p w:rsidR="0032401F" w:rsidRDefault="0032401F" w:rsidP="00890B84">
      <w:pPr>
        <w:pStyle w:val="a4"/>
        <w:shd w:val="clear" w:color="auto" w:fill="FFFFFF"/>
        <w:spacing w:before="0" w:beforeAutospacing="0" w:after="0" w:afterAutospacing="0" w:line="336" w:lineRule="atLeast"/>
        <w:rPr>
          <w:lang w:val="uk-UA"/>
        </w:rPr>
      </w:pPr>
    </w:p>
    <w:p w:rsidR="00890B84" w:rsidRPr="0032401F" w:rsidRDefault="00890B84" w:rsidP="00890B8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32401F">
        <w:rPr>
          <w:lang w:val="uk-UA"/>
        </w:rPr>
        <w:t xml:space="preserve">    </w:t>
      </w:r>
      <w:proofErr w:type="spellStart"/>
      <w:r w:rsidRPr="0032401F">
        <w:rPr>
          <w:lang w:val="uk-UA"/>
        </w:rPr>
        <w:t>Луніченко</w:t>
      </w:r>
      <w:proofErr w:type="spellEnd"/>
      <w:r w:rsidRPr="0032401F">
        <w:rPr>
          <w:lang w:val="uk-UA"/>
        </w:rPr>
        <w:t xml:space="preserve"> Н.В.        </w:t>
      </w:r>
    </w:p>
    <w:p w:rsidR="00890B84" w:rsidRDefault="00890B84" w:rsidP="005E4C9E">
      <w:pPr>
        <w:pStyle w:val="a4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  <w:sz w:val="28"/>
          <w:szCs w:val="28"/>
        </w:rPr>
      </w:pPr>
    </w:p>
    <w:p w:rsidR="00890B84" w:rsidRDefault="00890B84" w:rsidP="0032401F">
      <w:pPr>
        <w:pStyle w:val="a4"/>
        <w:shd w:val="clear" w:color="auto" w:fill="FFFFFF"/>
        <w:spacing w:line="336" w:lineRule="atLeast"/>
        <w:ind w:left="360"/>
        <w:rPr>
          <w:color w:val="000000"/>
          <w:sz w:val="28"/>
          <w:szCs w:val="28"/>
        </w:rPr>
      </w:pPr>
    </w:p>
    <w:p w:rsidR="004B030E" w:rsidRDefault="00890B84" w:rsidP="00890B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B030E" w:rsidRDefault="004B030E" w:rsidP="00890B8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30E" w:rsidRDefault="004B030E" w:rsidP="00890B8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30E" w:rsidRDefault="004B030E" w:rsidP="00890B8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30E" w:rsidRDefault="004B030E" w:rsidP="00890B8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30E" w:rsidRDefault="004B030E" w:rsidP="00890B8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30E" w:rsidRDefault="004B030E" w:rsidP="00890B8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100E" w:rsidRDefault="007E100E" w:rsidP="00890B8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0B84" w:rsidRDefault="007E100E" w:rsidP="00890B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</w:t>
      </w:r>
      <w:r w:rsidR="00FF6D3E">
        <w:rPr>
          <w:rFonts w:ascii="Times New Roman" w:hAnsi="Times New Roman" w:cs="Times New Roman"/>
          <w:b/>
          <w:sz w:val="24"/>
          <w:szCs w:val="24"/>
          <w:lang w:val="uk-UA"/>
        </w:rPr>
        <w:t>УЗГОДЖЕНО</w:t>
      </w:r>
      <w:r w:rsidR="00890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  <w:r w:rsidR="00FF6D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ЗАТВЕРДЖЕНО</w:t>
      </w:r>
      <w:r w:rsidR="00890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84" w:rsidRDefault="00890B84" w:rsidP="00890B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90B84" w:rsidRDefault="00890B84" w:rsidP="00890B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Ректор ДДТУ                                                                                        Директор департаменту                                                                                                                                                                                                              </w:t>
      </w:r>
    </w:p>
    <w:p w:rsidR="00FF6D3E" w:rsidRDefault="00890B84" w:rsidP="00890B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О.М.КОРОБОЧКА                                                                               з гуманітарних питань</w:t>
      </w:r>
      <w:r w:rsidR="00FF6D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890B84" w:rsidRDefault="00FF6D3E" w:rsidP="00890B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міської ради</w:t>
      </w:r>
    </w:p>
    <w:p w:rsidR="00890B84" w:rsidRDefault="00890B84" w:rsidP="00890B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Т.Я.ОНИЩ ЕНКО                          </w:t>
      </w:r>
    </w:p>
    <w:p w:rsidR="00890B84" w:rsidRDefault="00890B84" w:rsidP="00890B8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               </w:t>
      </w:r>
    </w:p>
    <w:p w:rsidR="00890B84" w:rsidRDefault="00890B84" w:rsidP="00FD1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</w:t>
      </w:r>
      <w:r w:rsidR="007E100E">
        <w:rPr>
          <w:rFonts w:ascii="Times New Roman" w:hAnsi="Times New Roman" w:cs="Times New Roman"/>
          <w:sz w:val="28"/>
          <w:szCs w:val="28"/>
          <w:lang w:val="uk-UA"/>
        </w:rPr>
        <w:t xml:space="preserve"> на ЗНО-ДПА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11-х класів </w:t>
      </w:r>
      <w:r w:rsidR="007E100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</w:t>
      </w:r>
      <w:r w:rsidR="007E10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32401F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7E10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32401F">
        <w:rPr>
          <w:rFonts w:ascii="Times New Roman" w:hAnsi="Times New Roman" w:cs="Times New Roman"/>
          <w:sz w:val="28"/>
          <w:szCs w:val="28"/>
          <w:lang w:val="uk-UA"/>
        </w:rPr>
        <w:t>ї середньої осв</w:t>
      </w:r>
      <w:r w:rsidR="00FD1FF1">
        <w:rPr>
          <w:rFonts w:ascii="Times New Roman" w:hAnsi="Times New Roman" w:cs="Times New Roman"/>
          <w:sz w:val="28"/>
          <w:szCs w:val="28"/>
          <w:lang w:val="uk-UA"/>
        </w:rPr>
        <w:t xml:space="preserve">іти </w:t>
      </w:r>
      <w:r w:rsidR="0032401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32401F">
        <w:rPr>
          <w:rFonts w:ascii="Times New Roman" w:hAnsi="Times New Roman" w:cs="Times New Roman"/>
          <w:sz w:val="28"/>
          <w:szCs w:val="28"/>
          <w:lang w:val="uk-UA"/>
        </w:rPr>
        <w:t>Кам’янського</w:t>
      </w:r>
      <w:proofErr w:type="spellEnd"/>
      <w:r w:rsidR="00324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00E">
        <w:rPr>
          <w:rFonts w:ascii="Times New Roman" w:hAnsi="Times New Roman" w:cs="Times New Roman"/>
          <w:sz w:val="28"/>
          <w:szCs w:val="28"/>
          <w:lang w:val="uk-UA"/>
        </w:rPr>
        <w:t>2018-2019 навчального року</w:t>
      </w:r>
      <w:r w:rsidR="00324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00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D1FF1">
        <w:rPr>
          <w:rFonts w:ascii="Times New Roman" w:hAnsi="Times New Roman" w:cs="Times New Roman"/>
          <w:sz w:val="28"/>
          <w:szCs w:val="28"/>
          <w:lang w:val="uk-UA"/>
        </w:rPr>
        <w:t xml:space="preserve"> базі міського реєстраційного пункту в ДДТУ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1E0"/>
      </w:tblPr>
      <w:tblGrid>
        <w:gridCol w:w="828"/>
        <w:gridCol w:w="3000"/>
        <w:gridCol w:w="1680"/>
        <w:gridCol w:w="2148"/>
        <w:gridCol w:w="1915"/>
      </w:tblGrid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№№</w:t>
            </w:r>
          </w:p>
          <w:p w:rsidR="00890B84" w:rsidRDefault="00890B84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32401F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</w:t>
            </w:r>
            <w:r w:rsidR="00890B84">
              <w:rPr>
                <w:sz w:val="24"/>
                <w:szCs w:val="24"/>
                <w:lang w:val="uk-UA" w:eastAsia="en-US"/>
              </w:rPr>
              <w:t>З</w:t>
            </w:r>
            <w:r>
              <w:rPr>
                <w:sz w:val="24"/>
                <w:szCs w:val="24"/>
                <w:lang w:val="uk-UA" w:eastAsia="en-US"/>
              </w:rPr>
              <w:t>СО</w:t>
            </w:r>
            <w:r w:rsidR="00890B84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Кількість </w:t>
            </w:r>
          </w:p>
          <w:p w:rsidR="00890B84" w:rsidRDefault="00890B84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випускників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Дата</w:t>
            </w:r>
          </w:p>
          <w:p w:rsidR="00890B84" w:rsidRDefault="00890B84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реєстрації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Час</w:t>
            </w:r>
          </w:p>
          <w:p w:rsidR="00890B84" w:rsidRDefault="00890B84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реєстрації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Технічний ліцей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6A564D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05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 13.00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НВО- ліцей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НІТ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6A564D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06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 13.00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НВК №3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6A564D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07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6A564D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07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6A564D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08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6A564D"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08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14.30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6A564D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6A564D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НВК-гімназія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№11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6A564D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75E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 13.00</w:t>
            </w:r>
          </w:p>
        </w:tc>
      </w:tr>
      <w:tr w:rsidR="006A564D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D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D" w:rsidRDefault="006A564D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D" w:rsidRDefault="006A564D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D" w:rsidRDefault="00775E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13.02.19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D" w:rsidRDefault="00775E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НВК №13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6A564D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775E11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775E11">
              <w:rPr>
                <w:sz w:val="24"/>
                <w:szCs w:val="24"/>
                <w:lang w:val="uk-UA" w:eastAsia="en-US"/>
              </w:rPr>
              <w:t>3</w:t>
            </w:r>
            <w:r>
              <w:rPr>
                <w:sz w:val="24"/>
                <w:szCs w:val="24"/>
                <w:lang w:val="uk-UA" w:eastAsia="en-US"/>
              </w:rPr>
              <w:t>.02.1</w:t>
            </w:r>
            <w:r w:rsidR="00775E11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75E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  <w:r w:rsidR="00890B84">
              <w:rPr>
                <w:sz w:val="24"/>
                <w:szCs w:val="24"/>
                <w:lang w:val="uk-UA" w:eastAsia="en-US"/>
              </w:rPr>
              <w:t>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НВК-АЛ №15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6A564D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14.02.1</w:t>
            </w:r>
            <w:r w:rsidR="00775E11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Колегіум №16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15.02.1</w:t>
            </w:r>
            <w:r w:rsidR="00775E11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75E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 </w:t>
            </w:r>
            <w:r w:rsidR="00890B84">
              <w:rPr>
                <w:sz w:val="24"/>
                <w:szCs w:val="24"/>
                <w:lang w:val="uk-UA" w:eastAsia="en-US"/>
              </w:rPr>
              <w:t>13.00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7F7611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6A564D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75E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7F7611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6A564D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75E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7F7611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6A564D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19.02.1</w:t>
            </w:r>
            <w:r w:rsidR="00775E11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7F7611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  <w:r w:rsidR="006A564D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19.02.1</w:t>
            </w:r>
            <w:r w:rsidR="00775E11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14.30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7F7611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6A564D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20.02.1</w:t>
            </w:r>
            <w:r w:rsidR="00775E11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13.00</w:t>
            </w:r>
          </w:p>
        </w:tc>
      </w:tr>
      <w:tr w:rsidR="006A564D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D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D" w:rsidRDefault="006A564D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НВК №24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D" w:rsidRDefault="006A564D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D" w:rsidRDefault="00775E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20.02.19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D" w:rsidRDefault="00775E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6A564D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75E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75E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  <w:r w:rsidR="00890B84">
              <w:rPr>
                <w:sz w:val="24"/>
                <w:szCs w:val="24"/>
                <w:lang w:val="uk-UA" w:eastAsia="en-US"/>
              </w:rPr>
              <w:t>.00</w:t>
            </w:r>
          </w:p>
        </w:tc>
      </w:tr>
      <w:tr w:rsidR="00890B84" w:rsidTr="006A564D">
        <w:trPr>
          <w:trHeight w:val="3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НВК №26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6A564D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21.02.1</w:t>
            </w:r>
            <w:r w:rsidR="00775E11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75E11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  <w:r w:rsidR="00890B84">
              <w:rPr>
                <w:sz w:val="24"/>
                <w:szCs w:val="24"/>
                <w:lang w:val="uk-UA" w:eastAsia="en-US"/>
              </w:rPr>
              <w:t>.00</w:t>
            </w:r>
          </w:p>
        </w:tc>
      </w:tr>
      <w:tr w:rsidR="00890B84" w:rsidTr="006A564D">
        <w:trPr>
          <w:trHeight w:val="2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0" w:line="24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0" w:line="24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6A564D" w:rsidP="006A564D">
            <w:pPr>
              <w:spacing w:after="0" w:line="24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890B84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75E11" w:rsidP="006A564D">
            <w:pPr>
              <w:spacing w:after="0" w:line="24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 w:rsidR="00A73E7D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A73E7D" w:rsidP="006A564D">
            <w:pPr>
              <w:spacing w:after="0" w:line="24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13.0</w:t>
            </w:r>
            <w:r w:rsidR="00890B84">
              <w:rPr>
                <w:sz w:val="24"/>
                <w:szCs w:val="24"/>
                <w:lang w:val="uk-UA" w:eastAsia="en-US"/>
              </w:rPr>
              <w:t>0</w:t>
            </w:r>
          </w:p>
        </w:tc>
      </w:tr>
      <w:tr w:rsidR="00890B84" w:rsidTr="006A564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6A564D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890B84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A73E7D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A73E7D" w:rsidP="006A564D">
            <w:pPr>
              <w:spacing w:after="0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14.0</w:t>
            </w:r>
            <w:r w:rsidR="00890B84">
              <w:rPr>
                <w:sz w:val="24"/>
                <w:szCs w:val="24"/>
                <w:lang w:val="uk-UA" w:eastAsia="en-US"/>
              </w:rPr>
              <w:t>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  <w:r w:rsidR="006A564D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C57EF5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6A564D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C57EF5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14.30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6A564D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C57EF5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№3</w:t>
            </w:r>
            <w:r w:rsidR="006A564D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6A564D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C57EF5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7F7611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6A564D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C57EF5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</w:t>
            </w:r>
            <w:r w:rsidR="00890B84">
              <w:rPr>
                <w:sz w:val="24"/>
                <w:szCs w:val="24"/>
                <w:lang w:val="uk-UA" w:eastAsia="en-US"/>
              </w:rPr>
              <w:t>.02.1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C57EF5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  <w:r w:rsidR="00890B84">
              <w:rPr>
                <w:sz w:val="24"/>
                <w:szCs w:val="24"/>
                <w:lang w:val="uk-UA" w:eastAsia="en-US"/>
              </w:rPr>
              <w:t>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НВК №36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  <w:r w:rsidR="006A564D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27.02.1</w:t>
            </w:r>
            <w:r w:rsidR="00C57EF5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C57EF5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14</w:t>
            </w:r>
            <w:r w:rsidR="00890B84">
              <w:rPr>
                <w:sz w:val="24"/>
                <w:szCs w:val="24"/>
                <w:lang w:val="uk-UA" w:eastAsia="en-US"/>
              </w:rPr>
              <w:t>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  <w:r w:rsidR="007F7611"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890B84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28.02.1</w:t>
            </w:r>
            <w:r w:rsidR="00C57EF5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  <w:r w:rsidR="007F7611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Гімназія №39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7F7611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C57EF5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28.02</w:t>
            </w:r>
            <w:r w:rsidR="00890B84">
              <w:rPr>
                <w:sz w:val="24"/>
                <w:szCs w:val="24"/>
                <w:lang w:val="uk-UA" w:eastAsia="en-US"/>
              </w:rPr>
              <w:t>.1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  <w:r w:rsidR="007F7611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01.03.1</w:t>
            </w:r>
            <w:r w:rsidR="00C57EF5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C57EF5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  <w:r w:rsidR="00890B84">
              <w:rPr>
                <w:sz w:val="24"/>
                <w:szCs w:val="24"/>
                <w:lang w:val="uk-UA" w:eastAsia="en-US"/>
              </w:rPr>
              <w:t>.00</w:t>
            </w:r>
          </w:p>
        </w:tc>
      </w:tr>
      <w:tr w:rsidR="007F7611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11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11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11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11" w:rsidRDefault="00C57EF5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01.03.19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11" w:rsidRDefault="00C57EF5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14.00</w:t>
            </w:r>
          </w:p>
        </w:tc>
      </w:tr>
      <w:tr w:rsidR="00890B84" w:rsidTr="006A56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  <w:r w:rsidR="007F7611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СЗШ №44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7F7611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220013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04</w:t>
            </w:r>
            <w:r w:rsidR="00890B84">
              <w:rPr>
                <w:sz w:val="24"/>
                <w:szCs w:val="24"/>
                <w:lang w:val="uk-UA" w:eastAsia="en-US"/>
              </w:rPr>
              <w:t>.03.1</w:t>
            </w:r>
            <w:r w:rsidR="00C57EF5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84" w:rsidRDefault="00890B84" w:rsidP="006A564D">
            <w:pPr>
              <w:spacing w:after="100" w:afterAutospacing="1" w:line="0" w:lineRule="atLeas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14.00</w:t>
            </w:r>
          </w:p>
        </w:tc>
      </w:tr>
    </w:tbl>
    <w:p w:rsidR="006A564D" w:rsidRDefault="006A564D" w:rsidP="00890B84">
      <w:pPr>
        <w:rPr>
          <w:sz w:val="24"/>
          <w:szCs w:val="24"/>
          <w:lang w:val="uk-UA"/>
        </w:rPr>
      </w:pPr>
    </w:p>
    <w:p w:rsidR="006A564D" w:rsidRDefault="006A564D" w:rsidP="00890B84">
      <w:pPr>
        <w:rPr>
          <w:sz w:val="24"/>
          <w:szCs w:val="24"/>
          <w:lang w:val="uk-UA"/>
        </w:rPr>
      </w:pPr>
    </w:p>
    <w:p w:rsidR="00890B84" w:rsidRDefault="006A564D" w:rsidP="00890B8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textWrapping" w:clear="all"/>
      </w:r>
      <w:r w:rsidR="00890B84">
        <w:rPr>
          <w:sz w:val="24"/>
          <w:szCs w:val="24"/>
          <w:lang w:val="uk-UA"/>
        </w:rPr>
        <w:t xml:space="preserve">           </w:t>
      </w:r>
    </w:p>
    <w:p w:rsidR="00890B84" w:rsidRDefault="00890B84" w:rsidP="00890B84">
      <w:pPr>
        <w:rPr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Луніченко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B9045C" w:rsidRDefault="00B9045C"/>
    <w:sectPr w:rsidR="00B9045C" w:rsidSect="004B030E">
      <w:footerReference w:type="default" r:id="rId19"/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82" w:rsidRDefault="006E6282" w:rsidP="007E100E">
      <w:pPr>
        <w:spacing w:after="0" w:line="240" w:lineRule="auto"/>
      </w:pPr>
      <w:r>
        <w:separator/>
      </w:r>
    </w:p>
  </w:endnote>
  <w:endnote w:type="continuationSeparator" w:id="0">
    <w:p w:rsidR="006E6282" w:rsidRDefault="006E6282" w:rsidP="007E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6579"/>
      <w:docPartObj>
        <w:docPartGallery w:val="Page Numbers (Bottom of Page)"/>
        <w:docPartUnique/>
      </w:docPartObj>
    </w:sdtPr>
    <w:sdtContent>
      <w:p w:rsidR="007E100E" w:rsidRDefault="00834D07">
        <w:pPr>
          <w:pStyle w:val="ac"/>
          <w:jc w:val="right"/>
        </w:pPr>
        <w:fldSimple w:instr=" PAGE   \* MERGEFORMAT ">
          <w:r w:rsidR="00555FC8">
            <w:rPr>
              <w:noProof/>
            </w:rPr>
            <w:t>3</w:t>
          </w:r>
        </w:fldSimple>
      </w:p>
    </w:sdtContent>
  </w:sdt>
  <w:p w:rsidR="007E100E" w:rsidRDefault="007E10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82" w:rsidRDefault="006E6282" w:rsidP="007E100E">
      <w:pPr>
        <w:spacing w:after="0" w:line="240" w:lineRule="auto"/>
      </w:pPr>
      <w:r>
        <w:separator/>
      </w:r>
    </w:p>
  </w:footnote>
  <w:footnote w:type="continuationSeparator" w:id="0">
    <w:p w:rsidR="006E6282" w:rsidRDefault="006E6282" w:rsidP="007E1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BA"/>
    <w:multiLevelType w:val="multilevel"/>
    <w:tmpl w:val="39A27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643D3"/>
    <w:multiLevelType w:val="multilevel"/>
    <w:tmpl w:val="56DE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069E0"/>
    <w:multiLevelType w:val="multilevel"/>
    <w:tmpl w:val="F8F6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20741"/>
    <w:multiLevelType w:val="multilevel"/>
    <w:tmpl w:val="E784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D14B1"/>
    <w:multiLevelType w:val="multilevel"/>
    <w:tmpl w:val="05D64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175D2"/>
    <w:multiLevelType w:val="multilevel"/>
    <w:tmpl w:val="8B68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302B5"/>
    <w:multiLevelType w:val="multilevel"/>
    <w:tmpl w:val="11E8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44C6F"/>
    <w:multiLevelType w:val="multilevel"/>
    <w:tmpl w:val="1398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04BBD"/>
    <w:multiLevelType w:val="multilevel"/>
    <w:tmpl w:val="CDC0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A2946"/>
    <w:multiLevelType w:val="multilevel"/>
    <w:tmpl w:val="46B88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B84"/>
    <w:rsid w:val="00025691"/>
    <w:rsid w:val="002172EB"/>
    <w:rsid w:val="00220013"/>
    <w:rsid w:val="002762DF"/>
    <w:rsid w:val="00292257"/>
    <w:rsid w:val="0032401F"/>
    <w:rsid w:val="00420560"/>
    <w:rsid w:val="00454F4C"/>
    <w:rsid w:val="004B030E"/>
    <w:rsid w:val="00555FC8"/>
    <w:rsid w:val="005D2FF1"/>
    <w:rsid w:val="005E4C9E"/>
    <w:rsid w:val="00692538"/>
    <w:rsid w:val="006A564D"/>
    <w:rsid w:val="006E6282"/>
    <w:rsid w:val="00733C29"/>
    <w:rsid w:val="00775E11"/>
    <w:rsid w:val="007E100E"/>
    <w:rsid w:val="007E64E1"/>
    <w:rsid w:val="007F7611"/>
    <w:rsid w:val="00834D07"/>
    <w:rsid w:val="00861748"/>
    <w:rsid w:val="00890B84"/>
    <w:rsid w:val="00990D51"/>
    <w:rsid w:val="00A1590B"/>
    <w:rsid w:val="00A64E62"/>
    <w:rsid w:val="00A73E7D"/>
    <w:rsid w:val="00B9045C"/>
    <w:rsid w:val="00C57766"/>
    <w:rsid w:val="00C57EF5"/>
    <w:rsid w:val="00CD1F38"/>
    <w:rsid w:val="00DF26C2"/>
    <w:rsid w:val="00EA4217"/>
    <w:rsid w:val="00EB550B"/>
    <w:rsid w:val="00EF3A0E"/>
    <w:rsid w:val="00F748AB"/>
    <w:rsid w:val="00FD1FF1"/>
    <w:rsid w:val="00FF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8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922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B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90B8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90B8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92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9225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9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25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76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48A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l">
    <w:name w:val="tl"/>
    <w:basedOn w:val="a"/>
    <w:rsid w:val="00F7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F7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F748AB"/>
  </w:style>
  <w:style w:type="paragraph" w:customStyle="1" w:styleId="tj">
    <w:name w:val="tj"/>
    <w:basedOn w:val="a"/>
    <w:rsid w:val="00F7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E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100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E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00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2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173">
                      <w:marLeft w:val="36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single" w:sz="36" w:space="12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61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86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wp-content/uploads/2018/10/Kalendarnyj-plan_2019.pdf" TargetMode="External"/><Relationship Id="rId13" Type="http://schemas.openxmlformats.org/officeDocument/2006/relationships/hyperlink" Target="http://search.ligazakon.ua/l_doc2.nsf/link1/RE31342.html" TargetMode="External"/><Relationship Id="rId18" Type="http://schemas.openxmlformats.org/officeDocument/2006/relationships/hyperlink" Target="http://search.ligazakon.ua/l_doc2.nsf/link1/RE3134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ps.ligazakon.net/document/view/re32482?an=1" TargetMode="External"/><Relationship Id="rId12" Type="http://schemas.openxmlformats.org/officeDocument/2006/relationships/hyperlink" Target="http://search.ligazakon.ua/l_doc2.nsf/link1/RE31342.html" TargetMode="External"/><Relationship Id="rId17" Type="http://schemas.openxmlformats.org/officeDocument/2006/relationships/hyperlink" Target="http://search.ligazakon.ua/l_doc2.nsf/link1/RE313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RE31342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RE31342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hyperlink" Target="http://testportal.gov.ua/wp-content/uploads/2016/12/dodatok4_2018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search.ligazakon.ua/l_doc2.nsf/link1/RE313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2019-01-09T08:46:00Z</dcterms:created>
  <dcterms:modified xsi:type="dcterms:W3CDTF">2019-01-10T14:31:00Z</dcterms:modified>
</cp:coreProperties>
</file>